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C87" w:rsidRPr="008C0C87" w:rsidRDefault="008C0C87" w:rsidP="008C0C87">
      <w:pPr>
        <w:widowControl/>
        <w:shd w:val="clear" w:color="auto" w:fill="FFFFFF"/>
        <w:spacing w:after="225"/>
        <w:jc w:val="center"/>
        <w:outlineLvl w:val="1"/>
        <w:rPr>
          <w:rFonts w:ascii="sinSun" w:eastAsia="宋体" w:hAnsi="sinSun" w:cs="宋体"/>
          <w:b/>
          <w:bCs/>
          <w:color w:val="FF0000"/>
          <w:kern w:val="0"/>
          <w:sz w:val="28"/>
          <w:szCs w:val="28"/>
        </w:rPr>
      </w:pPr>
      <w:r w:rsidRPr="008C0C87">
        <w:rPr>
          <w:rFonts w:ascii="sinSun" w:eastAsia="宋体" w:hAnsi="sinSun" w:cs="宋体"/>
          <w:b/>
          <w:bCs/>
          <w:color w:val="FF0000"/>
          <w:kern w:val="0"/>
          <w:sz w:val="28"/>
          <w:szCs w:val="28"/>
        </w:rPr>
        <w:t>国务院关于深化企业职工养老保险制度改革的通知</w:t>
      </w:r>
    </w:p>
    <w:p w:rsidR="008C0C87" w:rsidRPr="008C0C87" w:rsidRDefault="008C0C87" w:rsidP="008C0C87">
      <w:pPr>
        <w:widowControl/>
        <w:shd w:val="clear" w:color="auto" w:fill="FFFFFF"/>
        <w:jc w:val="left"/>
        <w:rPr>
          <w:rFonts w:ascii="sinSun" w:eastAsia="宋体" w:hAnsi="sinSun" w:cs="宋体"/>
          <w:color w:val="353535"/>
          <w:kern w:val="0"/>
          <w:szCs w:val="21"/>
        </w:rPr>
      </w:pPr>
      <w:r w:rsidRPr="008C0C87">
        <w:rPr>
          <w:rFonts w:ascii="sinSun" w:eastAsia="宋体" w:hAnsi="sinSun" w:cs="宋体"/>
          <w:color w:val="353535"/>
          <w:kern w:val="0"/>
          <w:szCs w:val="21"/>
        </w:rPr>
        <w:t>【发文字号】：国发</w:t>
      </w:r>
      <w:r w:rsidRPr="008C0C87">
        <w:rPr>
          <w:rFonts w:ascii="sinSun" w:eastAsia="宋体" w:hAnsi="sinSun" w:cs="宋体"/>
          <w:color w:val="353535"/>
          <w:kern w:val="0"/>
          <w:szCs w:val="21"/>
        </w:rPr>
        <w:t>[1995]6</w:t>
      </w:r>
      <w:r w:rsidRPr="008C0C87">
        <w:rPr>
          <w:rFonts w:ascii="sinSun" w:eastAsia="宋体" w:hAnsi="sinSun" w:cs="宋体"/>
          <w:color w:val="353535"/>
          <w:kern w:val="0"/>
          <w:szCs w:val="21"/>
        </w:rPr>
        <w:t>号</w:t>
      </w:r>
      <w:r w:rsidRPr="008C0C87">
        <w:rPr>
          <w:rFonts w:ascii="sinSun" w:eastAsia="宋体" w:hAnsi="sinSun" w:cs="宋体"/>
          <w:color w:val="353535"/>
          <w:kern w:val="0"/>
          <w:szCs w:val="21"/>
        </w:rPr>
        <w:br/>
      </w:r>
      <w:r w:rsidRPr="008C0C87">
        <w:rPr>
          <w:rFonts w:ascii="sinSun" w:eastAsia="宋体" w:hAnsi="sinSun" w:cs="宋体"/>
          <w:color w:val="353535"/>
          <w:kern w:val="0"/>
          <w:szCs w:val="21"/>
        </w:rPr>
        <w:t>【颁发部门】：国务院</w:t>
      </w:r>
      <w:r w:rsidRPr="008C0C87">
        <w:rPr>
          <w:rFonts w:ascii="sinSun" w:eastAsia="宋体" w:hAnsi="sinSun" w:cs="宋体"/>
          <w:color w:val="353535"/>
          <w:kern w:val="0"/>
          <w:szCs w:val="21"/>
        </w:rPr>
        <w:br/>
      </w:r>
      <w:r w:rsidRPr="008C0C87">
        <w:rPr>
          <w:rFonts w:ascii="sinSun" w:eastAsia="宋体" w:hAnsi="sinSun" w:cs="宋体"/>
          <w:color w:val="353535"/>
          <w:kern w:val="0"/>
          <w:szCs w:val="21"/>
        </w:rPr>
        <w:t>【执行时间】：</w:t>
      </w:r>
      <w:r w:rsidRPr="008C0C87">
        <w:rPr>
          <w:rFonts w:ascii="sinSun" w:eastAsia="宋体" w:hAnsi="sinSun" w:cs="宋体"/>
          <w:color w:val="353535"/>
          <w:kern w:val="0"/>
          <w:szCs w:val="21"/>
        </w:rPr>
        <w:t>19950317</w:t>
      </w:r>
    </w:p>
    <w:p w:rsidR="008C0C87" w:rsidRPr="008C0C87" w:rsidRDefault="008C0C87" w:rsidP="008C0C87">
      <w:pPr>
        <w:widowControl/>
        <w:shd w:val="clear" w:color="auto" w:fill="FFFFFF"/>
        <w:spacing w:after="300"/>
        <w:jc w:val="left"/>
        <w:rPr>
          <w:rFonts w:ascii="sinSun" w:eastAsia="宋体" w:hAnsi="sinSun" w:cs="宋体"/>
          <w:color w:val="353535"/>
          <w:kern w:val="0"/>
          <w:szCs w:val="21"/>
        </w:rPr>
      </w:pPr>
      <w:r w:rsidRPr="008C0C87">
        <w:rPr>
          <w:rFonts w:ascii="sinSun" w:eastAsia="宋体" w:hAnsi="sinSun" w:cs="宋体"/>
          <w:color w:val="353535"/>
          <w:kern w:val="0"/>
          <w:szCs w:val="21"/>
        </w:rPr>
        <w:t>各省、自治区、直辖市人民政府，国务院各部委、各直属机构：</w:t>
      </w:r>
    </w:p>
    <w:p w:rsidR="008C0C87" w:rsidRPr="008C0C87" w:rsidRDefault="008C0C87" w:rsidP="008C0C87">
      <w:pPr>
        <w:widowControl/>
        <w:shd w:val="clear" w:color="auto" w:fill="FFFFFF"/>
        <w:spacing w:after="300"/>
        <w:ind w:firstLine="480"/>
        <w:jc w:val="left"/>
        <w:rPr>
          <w:rFonts w:ascii="sinSun" w:eastAsia="宋体" w:hAnsi="sinSun" w:cs="宋体"/>
          <w:color w:val="353535"/>
          <w:kern w:val="0"/>
          <w:szCs w:val="21"/>
        </w:rPr>
      </w:pPr>
      <w:r w:rsidRPr="008C0C87">
        <w:rPr>
          <w:rFonts w:ascii="sinSun" w:eastAsia="宋体" w:hAnsi="sinSun" w:cs="宋体"/>
          <w:color w:val="353535"/>
          <w:kern w:val="0"/>
          <w:szCs w:val="21"/>
        </w:rPr>
        <w:t>《国务院关于企业职工养老保险制度改革的决定》（国发〔</w:t>
      </w:r>
      <w:r w:rsidRPr="008C0C87">
        <w:rPr>
          <w:rFonts w:ascii="sinSun" w:eastAsia="宋体" w:hAnsi="sinSun" w:cs="宋体"/>
          <w:color w:val="353535"/>
          <w:kern w:val="0"/>
          <w:szCs w:val="21"/>
        </w:rPr>
        <w:t>1991</w:t>
      </w:r>
      <w:r w:rsidRPr="008C0C87">
        <w:rPr>
          <w:rFonts w:ascii="sinSun" w:eastAsia="宋体" w:hAnsi="sinSun" w:cs="宋体"/>
          <w:color w:val="353535"/>
          <w:kern w:val="0"/>
          <w:szCs w:val="21"/>
        </w:rPr>
        <w:t>〕</w:t>
      </w:r>
      <w:r w:rsidRPr="008C0C87">
        <w:rPr>
          <w:rFonts w:ascii="sinSun" w:eastAsia="宋体" w:hAnsi="sinSun" w:cs="宋体"/>
          <w:color w:val="353535"/>
          <w:kern w:val="0"/>
          <w:szCs w:val="21"/>
        </w:rPr>
        <w:t>33</w:t>
      </w:r>
      <w:r w:rsidRPr="008C0C87">
        <w:rPr>
          <w:rFonts w:ascii="sinSun" w:eastAsia="宋体" w:hAnsi="sinSun" w:cs="宋体"/>
          <w:color w:val="353535"/>
          <w:kern w:val="0"/>
          <w:szCs w:val="21"/>
        </w:rPr>
        <w:t>号）发布以来，各地区、各有关部门积极进行企业职工养老保险制度改革，在推进保险费用社会统筹、扩大保险范围、实行职工个人缴费制度和进行社会统筹与个人</w:t>
      </w:r>
      <w:proofErr w:type="gramStart"/>
      <w:r w:rsidRPr="008C0C87">
        <w:rPr>
          <w:rFonts w:ascii="sinSun" w:eastAsia="宋体" w:hAnsi="sinSun" w:cs="宋体"/>
          <w:color w:val="353535"/>
          <w:kern w:val="0"/>
          <w:szCs w:val="21"/>
        </w:rPr>
        <w:t>帐户</w:t>
      </w:r>
      <w:proofErr w:type="gramEnd"/>
      <w:r w:rsidRPr="008C0C87">
        <w:rPr>
          <w:rFonts w:ascii="sinSun" w:eastAsia="宋体" w:hAnsi="sinSun" w:cs="宋体"/>
          <w:color w:val="353535"/>
          <w:kern w:val="0"/>
          <w:szCs w:val="21"/>
        </w:rPr>
        <w:t>相结合试点等方面取得了一定成效，对保障企业离退休人员基本生活，维护社会稳定和促进经济发展发挥了重要作用。但是，由于这项改革尚处于探索阶段，现行的企业职工养老保险制度还不能适应建立社会主义市场经济体制的要求，必须进一步深化改革。根据《中共中央关于建立社会主义市场经济体制若干问题的决定》精神，经过调查研究和广泛征求意见，现就深化企业职工养老保险制度改革的有关问题通知如下：</w:t>
      </w:r>
    </w:p>
    <w:p w:rsidR="008C0C87" w:rsidRPr="008C0C87" w:rsidRDefault="008C0C87" w:rsidP="008C0C87">
      <w:pPr>
        <w:widowControl/>
        <w:shd w:val="clear" w:color="auto" w:fill="FFFFFF"/>
        <w:spacing w:after="300"/>
        <w:ind w:firstLineChars="200" w:firstLine="420"/>
        <w:jc w:val="left"/>
        <w:rPr>
          <w:rFonts w:ascii="sinSun" w:eastAsia="宋体" w:hAnsi="sinSun" w:cs="宋体"/>
          <w:color w:val="353535"/>
          <w:kern w:val="0"/>
          <w:szCs w:val="21"/>
        </w:rPr>
      </w:pPr>
      <w:r w:rsidRPr="008C0C87">
        <w:rPr>
          <w:rFonts w:ascii="sinSun" w:eastAsia="宋体" w:hAnsi="sinSun" w:cs="宋体"/>
          <w:color w:val="353535"/>
          <w:kern w:val="0"/>
          <w:szCs w:val="21"/>
        </w:rPr>
        <w:t>一、企业职工养老保险制度改革的目标是：到本世纪末，基本建立起适应社会主义市场经济体制要求，适用城镇各类企业职工和个体劳动者，资金来源多渠道、保障方式多层次、社会统筹与个人</w:t>
      </w:r>
      <w:proofErr w:type="gramStart"/>
      <w:r w:rsidRPr="008C0C87">
        <w:rPr>
          <w:rFonts w:ascii="sinSun" w:eastAsia="宋体" w:hAnsi="sinSun" w:cs="宋体"/>
          <w:color w:val="353535"/>
          <w:kern w:val="0"/>
          <w:szCs w:val="21"/>
        </w:rPr>
        <w:t>帐户</w:t>
      </w:r>
      <w:proofErr w:type="gramEnd"/>
      <w:r w:rsidRPr="008C0C87">
        <w:rPr>
          <w:rFonts w:ascii="sinSun" w:eastAsia="宋体" w:hAnsi="sinSun" w:cs="宋体"/>
          <w:color w:val="353535"/>
          <w:kern w:val="0"/>
          <w:szCs w:val="21"/>
        </w:rPr>
        <w:t>相结合、权利与义务相对应、管理服务社会化的养老保险体系。基本养老保险应逐步做到对各类企业和劳动者统一制度、统一标准、统一管理和统一调剂使用基金。</w:t>
      </w:r>
    </w:p>
    <w:p w:rsidR="008C0C87" w:rsidRPr="008C0C87" w:rsidRDefault="008C0C87" w:rsidP="008C0C87">
      <w:pPr>
        <w:widowControl/>
        <w:shd w:val="clear" w:color="auto" w:fill="FFFFFF"/>
        <w:spacing w:after="300"/>
        <w:ind w:firstLineChars="200" w:firstLine="420"/>
        <w:jc w:val="left"/>
        <w:rPr>
          <w:rFonts w:ascii="sinSun" w:eastAsia="宋体" w:hAnsi="sinSun" w:cs="宋体"/>
          <w:color w:val="353535"/>
          <w:kern w:val="0"/>
          <w:szCs w:val="21"/>
        </w:rPr>
      </w:pPr>
      <w:r w:rsidRPr="008C0C87">
        <w:rPr>
          <w:rFonts w:ascii="sinSun" w:eastAsia="宋体" w:hAnsi="sinSun" w:cs="宋体"/>
          <w:color w:val="353535"/>
          <w:kern w:val="0"/>
          <w:szCs w:val="21"/>
        </w:rPr>
        <w:t>二、深化企业职工养老保险制度改革的原则是：保障水平要与我国社会生产力发展水平及各方面的承受能力相适应；社会互济与自我保障相结合，公平与效率相结合；政策统一，管理法制化；行政管理与保险基金管理分开。</w:t>
      </w:r>
    </w:p>
    <w:p w:rsidR="008C0C87" w:rsidRPr="008C0C87" w:rsidRDefault="008C0C87" w:rsidP="008C0C87">
      <w:pPr>
        <w:widowControl/>
        <w:shd w:val="clear" w:color="auto" w:fill="FFFFFF"/>
        <w:spacing w:after="300"/>
        <w:ind w:firstLineChars="200" w:firstLine="420"/>
        <w:jc w:val="left"/>
        <w:rPr>
          <w:rFonts w:ascii="sinSun" w:eastAsia="宋体" w:hAnsi="sinSun" w:cs="宋体"/>
          <w:color w:val="353535"/>
          <w:kern w:val="0"/>
          <w:szCs w:val="21"/>
        </w:rPr>
      </w:pPr>
      <w:r w:rsidRPr="008C0C87">
        <w:rPr>
          <w:rFonts w:ascii="sinSun" w:eastAsia="宋体" w:hAnsi="sinSun" w:cs="宋体"/>
          <w:color w:val="353535"/>
          <w:kern w:val="0"/>
          <w:szCs w:val="21"/>
        </w:rPr>
        <w:t>三、基本养老保险费用由企业和个人共同负担。实行社会统筹与个人</w:t>
      </w:r>
      <w:proofErr w:type="gramStart"/>
      <w:r w:rsidRPr="008C0C87">
        <w:rPr>
          <w:rFonts w:ascii="sinSun" w:eastAsia="宋体" w:hAnsi="sinSun" w:cs="宋体"/>
          <w:color w:val="353535"/>
          <w:kern w:val="0"/>
          <w:szCs w:val="21"/>
        </w:rPr>
        <w:t>帐户</w:t>
      </w:r>
      <w:proofErr w:type="gramEnd"/>
      <w:r w:rsidRPr="008C0C87">
        <w:rPr>
          <w:rFonts w:ascii="sinSun" w:eastAsia="宋体" w:hAnsi="sinSun" w:cs="宋体"/>
          <w:color w:val="353535"/>
          <w:kern w:val="0"/>
          <w:szCs w:val="21"/>
        </w:rPr>
        <w:t>相结合。在理顺分配关系，加快个人收入工资化、工资货币化进程的基础上，逐步提高个人缴费比例。提高个人缴费比例的幅度，由各省、自治区、直辖市人民政府根据本地区职工工资增长等情况确定。为适应各地区的不同情况，对实行社会统筹与个人</w:t>
      </w:r>
      <w:proofErr w:type="gramStart"/>
      <w:r w:rsidRPr="008C0C87">
        <w:rPr>
          <w:rFonts w:ascii="sinSun" w:eastAsia="宋体" w:hAnsi="sinSun" w:cs="宋体"/>
          <w:color w:val="353535"/>
          <w:kern w:val="0"/>
          <w:szCs w:val="21"/>
        </w:rPr>
        <w:t>帐户</w:t>
      </w:r>
      <w:proofErr w:type="gramEnd"/>
      <w:r w:rsidRPr="008C0C87">
        <w:rPr>
          <w:rFonts w:ascii="sinSun" w:eastAsia="宋体" w:hAnsi="sinSun" w:cs="宋体"/>
          <w:color w:val="353535"/>
          <w:kern w:val="0"/>
          <w:szCs w:val="21"/>
        </w:rPr>
        <w:t>相结合提出两个实施办法（见附件），由地、市（不含县级市）提出选择意见报省、自治区人民政府批准，直辖市由市人民政府选择，均报劳动部备案，各地区还可以结合本地实际，对两个实施办法进行修改完善。</w:t>
      </w:r>
    </w:p>
    <w:p w:rsidR="008C0C87" w:rsidRPr="008C0C87" w:rsidRDefault="008C0C87" w:rsidP="008C0C87">
      <w:pPr>
        <w:widowControl/>
        <w:shd w:val="clear" w:color="auto" w:fill="FFFFFF"/>
        <w:spacing w:after="300"/>
        <w:ind w:firstLineChars="200" w:firstLine="420"/>
        <w:jc w:val="left"/>
        <w:rPr>
          <w:rFonts w:ascii="sinSun" w:eastAsia="宋体" w:hAnsi="sinSun" w:cs="宋体"/>
          <w:color w:val="353535"/>
          <w:kern w:val="0"/>
          <w:szCs w:val="21"/>
        </w:rPr>
      </w:pPr>
      <w:r w:rsidRPr="008C0C87">
        <w:rPr>
          <w:rFonts w:ascii="sinSun" w:eastAsia="宋体" w:hAnsi="sinSun" w:cs="宋体"/>
          <w:color w:val="353535"/>
          <w:kern w:val="0"/>
          <w:szCs w:val="21"/>
        </w:rPr>
        <w:t>四、为了保障企业离退休人员基本生活，各地区应当建立基本养老金正常调整机制。基本养老金可按当地职工上一年度平均工资增长率的一定比例进行调整，具体办法在国家政策指导下由省、自治区、直辖市人民政府确定。</w:t>
      </w:r>
    </w:p>
    <w:p w:rsidR="008C0C87" w:rsidRPr="008C0C87" w:rsidRDefault="008C0C87" w:rsidP="008C0C87">
      <w:pPr>
        <w:widowControl/>
        <w:shd w:val="clear" w:color="auto" w:fill="FFFFFF"/>
        <w:spacing w:after="300"/>
        <w:ind w:firstLineChars="200" w:firstLine="420"/>
        <w:jc w:val="left"/>
        <w:rPr>
          <w:rFonts w:ascii="sinSun" w:eastAsia="宋体" w:hAnsi="sinSun" w:cs="宋体"/>
          <w:color w:val="353535"/>
          <w:kern w:val="0"/>
          <w:szCs w:val="21"/>
        </w:rPr>
      </w:pPr>
      <w:r w:rsidRPr="008C0C87">
        <w:rPr>
          <w:rFonts w:ascii="sinSun" w:eastAsia="宋体" w:hAnsi="sinSun" w:cs="宋体"/>
          <w:color w:val="353535"/>
          <w:kern w:val="0"/>
          <w:szCs w:val="21"/>
        </w:rPr>
        <w:t>五、国家在建立基本养老保险、保障离退休人员基本生活的同时，鼓励建立企业补充养老保险和个人储蓄性养老保险。企业按规定缴纳基本养老保险费后，可以在国家政策指导下，根据本单位经济效益情况，为职工建立补充养老保险。企业补充养老保险和个人储蓄性养老保险，由企业和个人自主选择经办机构。</w:t>
      </w:r>
    </w:p>
    <w:p w:rsidR="008C0C87" w:rsidRPr="008C0C87" w:rsidRDefault="008C0C87" w:rsidP="008C0C87">
      <w:pPr>
        <w:widowControl/>
        <w:shd w:val="clear" w:color="auto" w:fill="FFFFFF"/>
        <w:spacing w:after="300"/>
        <w:ind w:firstLineChars="200" w:firstLine="420"/>
        <w:jc w:val="left"/>
        <w:rPr>
          <w:rFonts w:ascii="sinSun" w:eastAsia="宋体" w:hAnsi="sinSun" w:cs="宋体"/>
          <w:color w:val="353535"/>
          <w:kern w:val="0"/>
          <w:szCs w:val="21"/>
        </w:rPr>
      </w:pPr>
      <w:r w:rsidRPr="008C0C87">
        <w:rPr>
          <w:rFonts w:ascii="sinSun" w:eastAsia="宋体" w:hAnsi="sinSun" w:cs="宋体"/>
          <w:color w:val="353535"/>
          <w:kern w:val="0"/>
          <w:szCs w:val="21"/>
        </w:rPr>
        <w:t>六、各地区应充分考虑到养老保险制度改革是一件涉及长远的大事，对企业与个人缴纳养老保险费的比例、发放养老金的标准和基金积累率等问题，要从我国生产力水平比较低、人口众多且老龄化问题日益突出等实际情况出发，兼顾国家、企业、个人三者利益，兼顾目</w:t>
      </w:r>
      <w:r w:rsidRPr="008C0C87">
        <w:rPr>
          <w:rFonts w:ascii="sinSun" w:eastAsia="宋体" w:hAnsi="sinSun" w:cs="宋体"/>
          <w:color w:val="353535"/>
          <w:kern w:val="0"/>
          <w:szCs w:val="21"/>
        </w:rPr>
        <w:lastRenderedPageBreak/>
        <w:t>前利益和长远利益，在充分测算论证的基础上进行统筹安排。要严格控制基本养老保险费的收缴比例和基本养老金的发放水平，减轻企业和国家的负担。</w:t>
      </w:r>
    </w:p>
    <w:p w:rsidR="008C0C87" w:rsidRPr="008C0C87" w:rsidRDefault="008C0C87" w:rsidP="008C0C87">
      <w:pPr>
        <w:widowControl/>
        <w:shd w:val="clear" w:color="auto" w:fill="FFFFFF"/>
        <w:spacing w:after="300"/>
        <w:ind w:firstLineChars="200" w:firstLine="420"/>
        <w:jc w:val="left"/>
        <w:rPr>
          <w:rFonts w:ascii="sinSun" w:eastAsia="宋体" w:hAnsi="sinSun" w:cs="宋体"/>
          <w:color w:val="353535"/>
          <w:kern w:val="0"/>
          <w:szCs w:val="21"/>
        </w:rPr>
      </w:pPr>
      <w:r w:rsidRPr="008C0C87">
        <w:rPr>
          <w:rFonts w:ascii="sinSun" w:eastAsia="宋体" w:hAnsi="sinSun" w:cs="宋体"/>
          <w:color w:val="353535"/>
          <w:kern w:val="0"/>
          <w:szCs w:val="21"/>
        </w:rPr>
        <w:t>七、要根据国家有关规定建立健全养老保险基金的预算管理和财务、会计制度，做好缴费记录和个人</w:t>
      </w:r>
      <w:proofErr w:type="gramStart"/>
      <w:r w:rsidRPr="008C0C87">
        <w:rPr>
          <w:rFonts w:ascii="sinSun" w:eastAsia="宋体" w:hAnsi="sinSun" w:cs="宋体"/>
          <w:color w:val="353535"/>
          <w:kern w:val="0"/>
          <w:szCs w:val="21"/>
        </w:rPr>
        <w:t>帐户</w:t>
      </w:r>
      <w:proofErr w:type="gramEnd"/>
      <w:r w:rsidRPr="008C0C87">
        <w:rPr>
          <w:rFonts w:ascii="sinSun" w:eastAsia="宋体" w:hAnsi="sinSun" w:cs="宋体"/>
          <w:color w:val="353535"/>
          <w:kern w:val="0"/>
          <w:szCs w:val="21"/>
        </w:rPr>
        <w:t>等基础工作，严格控制管理费的提取和使用，坚持专款专用原则，切实搞好基金管理，确保基金的安全并努力实现其保值增值。当前，养老保险基金的结余额，除留足两个月的支付费用外，</w:t>
      </w:r>
      <w:r w:rsidRPr="008C0C87">
        <w:rPr>
          <w:rFonts w:ascii="sinSun" w:eastAsia="宋体" w:hAnsi="sinSun" w:cs="宋体"/>
          <w:color w:val="353535"/>
          <w:kern w:val="0"/>
          <w:szCs w:val="21"/>
        </w:rPr>
        <w:t>80</w:t>
      </w:r>
      <w:r w:rsidRPr="008C0C87">
        <w:rPr>
          <w:rFonts w:ascii="sinSun" w:eastAsia="宋体" w:hAnsi="sinSun" w:cs="宋体"/>
          <w:color w:val="353535"/>
          <w:kern w:val="0"/>
          <w:szCs w:val="21"/>
        </w:rPr>
        <w:t>％左右应用于购买由国家发行的社会保险基金特种定向债券，任何单位和个人不得自行决定基金的其他用途。养老保险基金营运所得收益，全部并入基金并免征税费。</w:t>
      </w:r>
    </w:p>
    <w:p w:rsidR="008C0C87" w:rsidRPr="008C0C87" w:rsidRDefault="008C0C87" w:rsidP="008C0C87">
      <w:pPr>
        <w:widowControl/>
        <w:shd w:val="clear" w:color="auto" w:fill="FFFFFF"/>
        <w:spacing w:after="300"/>
        <w:ind w:firstLineChars="200" w:firstLine="420"/>
        <w:jc w:val="left"/>
        <w:rPr>
          <w:rFonts w:ascii="sinSun" w:eastAsia="宋体" w:hAnsi="sinSun" w:cs="宋体"/>
          <w:color w:val="353535"/>
          <w:kern w:val="0"/>
          <w:szCs w:val="21"/>
        </w:rPr>
      </w:pPr>
      <w:r w:rsidRPr="008C0C87">
        <w:rPr>
          <w:rFonts w:ascii="sinSun" w:eastAsia="宋体" w:hAnsi="sinSun" w:cs="宋体"/>
          <w:color w:val="353535"/>
          <w:kern w:val="0"/>
          <w:szCs w:val="21"/>
        </w:rPr>
        <w:t>八、各地区和有关部门应积极创造条件，提高养老保险管理服务的社会化程度，逐步将企业发放养老金改为社会化发放，技术条件和基础工作较好的地区，可以实行由银行或者邮局直接发放；暂不具备条件的地区，可以由社会保险经办机构发放。社会保险经办机构也可以通过在大型企业设立派出机构等办法，对企业离退休人员进行管理服务。同时要充分发挥各方面的积极性，逐步将主要由企业管理离退休人员转为主要依托社区进行管理，提高社会化管理水平，切实减轻企业负担。</w:t>
      </w:r>
    </w:p>
    <w:p w:rsidR="008C0C87" w:rsidRPr="008C0C87" w:rsidRDefault="008C0C87" w:rsidP="008C0C87">
      <w:pPr>
        <w:widowControl/>
        <w:shd w:val="clear" w:color="auto" w:fill="FFFFFF"/>
        <w:spacing w:after="300"/>
        <w:ind w:firstLineChars="200" w:firstLine="420"/>
        <w:jc w:val="left"/>
        <w:rPr>
          <w:rFonts w:ascii="sinSun" w:eastAsia="宋体" w:hAnsi="sinSun" w:cs="宋体"/>
          <w:color w:val="353535"/>
          <w:kern w:val="0"/>
          <w:szCs w:val="21"/>
        </w:rPr>
      </w:pPr>
      <w:r w:rsidRPr="008C0C87">
        <w:rPr>
          <w:rFonts w:ascii="sinSun" w:eastAsia="宋体" w:hAnsi="sinSun" w:cs="宋体"/>
          <w:color w:val="353535"/>
          <w:kern w:val="0"/>
          <w:szCs w:val="21"/>
        </w:rPr>
        <w:t>九、要实行社会保险行政管理与基金管理分开、执行机构与监督机构分设的管理体制。社会保险行政管理部门的主要任务是制订政策、规划，加强监督、指导。管理社会保险基金一律由社会保险经办机构负责。各地区和有关部门要设立由政府代表、企业代表、工会代表和离退休人员代表组成的社会保险监督委员会，加强对社会保险政策、法规执行情况和基金管理工作的监督。</w:t>
      </w:r>
    </w:p>
    <w:p w:rsidR="008C0C87" w:rsidRPr="008C0C87" w:rsidRDefault="008C0C87" w:rsidP="008C0C87">
      <w:pPr>
        <w:widowControl/>
        <w:shd w:val="clear" w:color="auto" w:fill="FFFFFF"/>
        <w:spacing w:after="300"/>
        <w:ind w:firstLineChars="200" w:firstLine="420"/>
        <w:jc w:val="left"/>
        <w:rPr>
          <w:rFonts w:ascii="sinSun" w:eastAsia="宋体" w:hAnsi="sinSun" w:cs="宋体"/>
          <w:color w:val="353535"/>
          <w:kern w:val="0"/>
          <w:szCs w:val="21"/>
        </w:rPr>
      </w:pPr>
      <w:r w:rsidRPr="008C0C87">
        <w:rPr>
          <w:rFonts w:ascii="sinSun" w:eastAsia="宋体" w:hAnsi="sinSun" w:cs="宋体"/>
          <w:color w:val="353535"/>
          <w:kern w:val="0"/>
          <w:szCs w:val="21"/>
        </w:rPr>
        <w:t>十、已经国务院批准，由国务院有关部门和单位直接组织养老保险费用统筹的企业，仍参加主管部门和单位组织的统筹，但要按照社会统筹与个人</w:t>
      </w:r>
      <w:proofErr w:type="gramStart"/>
      <w:r w:rsidRPr="008C0C87">
        <w:rPr>
          <w:rFonts w:ascii="sinSun" w:eastAsia="宋体" w:hAnsi="sinSun" w:cs="宋体"/>
          <w:color w:val="353535"/>
          <w:kern w:val="0"/>
          <w:szCs w:val="21"/>
        </w:rPr>
        <w:t>帐户</w:t>
      </w:r>
      <w:proofErr w:type="gramEnd"/>
      <w:r w:rsidRPr="008C0C87">
        <w:rPr>
          <w:rFonts w:ascii="sinSun" w:eastAsia="宋体" w:hAnsi="sinSun" w:cs="宋体"/>
          <w:color w:val="353535"/>
          <w:kern w:val="0"/>
          <w:szCs w:val="21"/>
        </w:rPr>
        <w:t>相结合的原则进行改革。</w:t>
      </w:r>
    </w:p>
    <w:p w:rsidR="008C0C87" w:rsidRPr="008C0C87" w:rsidRDefault="008C0C87" w:rsidP="008C0C87">
      <w:pPr>
        <w:widowControl/>
        <w:shd w:val="clear" w:color="auto" w:fill="FFFFFF"/>
        <w:ind w:firstLineChars="200" w:firstLine="420"/>
        <w:jc w:val="left"/>
        <w:rPr>
          <w:rFonts w:ascii="sinSun" w:eastAsia="宋体" w:hAnsi="sinSun" w:cs="宋体"/>
          <w:color w:val="353535"/>
          <w:kern w:val="0"/>
          <w:szCs w:val="21"/>
        </w:rPr>
      </w:pPr>
      <w:r w:rsidRPr="008C0C87">
        <w:rPr>
          <w:rFonts w:ascii="sinSun" w:eastAsia="宋体" w:hAnsi="sinSun" w:cs="宋体"/>
          <w:color w:val="353535"/>
          <w:kern w:val="0"/>
          <w:szCs w:val="21"/>
        </w:rPr>
        <w:t>十一、全国城镇企业职工养老保险工作由劳动部负责指导、监督，深化企业职工养老保险制度改革的工作亦由劳动部负责推动。国家体改委要积极参与，可选择一些地方进行深化改革的试点，劳动部要积极给予支持。国家计委、国家经贸委、财政部、中国人民银行等有关部门也应按照各自的职责协同配合，搞好深化改革的工作。</w:t>
      </w:r>
      <w:r w:rsidRPr="008C0C87">
        <w:rPr>
          <w:rFonts w:ascii="sinSun" w:eastAsia="宋体" w:hAnsi="sinSun" w:cs="宋体"/>
          <w:color w:val="353535"/>
          <w:kern w:val="0"/>
          <w:szCs w:val="21"/>
        </w:rPr>
        <w:br/>
      </w:r>
      <w:r w:rsidRPr="008C0C87">
        <w:rPr>
          <w:rFonts w:ascii="sinSun" w:eastAsia="宋体" w:hAnsi="sinSun" w:cs="宋体"/>
          <w:color w:val="353535"/>
          <w:kern w:val="0"/>
          <w:szCs w:val="21"/>
        </w:rPr>
        <w:t>深化企业职工养老保险制度改革是一项十分重要的工作，对于完善社会保障体系，促进改革、发展和稳定具有重要意义。各地区、各有关部门对这项工作要高度重视，切实加强领导，精心组织实施，积极稳妥地推进，务求抓出实效。对深化改革中出现的新情况、新问题，要及时认真地研究解决，重大问题及时报告。</w:t>
      </w:r>
    </w:p>
    <w:p w:rsidR="008C0C87" w:rsidRPr="008C0C87" w:rsidRDefault="008C0C87" w:rsidP="008C0C87">
      <w:pPr>
        <w:widowControl/>
        <w:shd w:val="clear" w:color="auto" w:fill="FFFFFF"/>
        <w:spacing w:after="225"/>
        <w:jc w:val="left"/>
        <w:outlineLvl w:val="2"/>
        <w:rPr>
          <w:rFonts w:ascii="sinSun" w:eastAsia="宋体" w:hAnsi="sinSun" w:cs="宋体"/>
          <w:b/>
          <w:bCs/>
          <w:color w:val="353535"/>
          <w:kern w:val="0"/>
          <w:sz w:val="27"/>
          <w:szCs w:val="27"/>
        </w:rPr>
      </w:pPr>
      <w:r w:rsidRPr="008C0C87">
        <w:rPr>
          <w:rFonts w:ascii="sinSun" w:eastAsia="宋体" w:hAnsi="sinSun" w:cs="宋体"/>
          <w:b/>
          <w:bCs/>
          <w:color w:val="353535"/>
          <w:kern w:val="0"/>
          <w:sz w:val="27"/>
          <w:szCs w:val="27"/>
        </w:rPr>
        <w:t>附件一：企业职工基本养老保险社会统筹与个人</w:t>
      </w:r>
      <w:proofErr w:type="gramStart"/>
      <w:r w:rsidRPr="008C0C87">
        <w:rPr>
          <w:rFonts w:ascii="sinSun" w:eastAsia="宋体" w:hAnsi="sinSun" w:cs="宋体"/>
          <w:b/>
          <w:bCs/>
          <w:color w:val="353535"/>
          <w:kern w:val="0"/>
          <w:sz w:val="27"/>
          <w:szCs w:val="27"/>
        </w:rPr>
        <w:t>帐户</w:t>
      </w:r>
      <w:proofErr w:type="gramEnd"/>
      <w:r w:rsidRPr="008C0C87">
        <w:rPr>
          <w:rFonts w:ascii="sinSun" w:eastAsia="宋体" w:hAnsi="sinSun" w:cs="宋体"/>
          <w:b/>
          <w:bCs/>
          <w:color w:val="353535"/>
          <w:kern w:val="0"/>
          <w:sz w:val="27"/>
          <w:szCs w:val="27"/>
        </w:rPr>
        <w:t>相结合实施办法之</w:t>
      </w:r>
      <w:r>
        <w:rPr>
          <w:rFonts w:ascii="sinSun" w:eastAsia="宋体" w:hAnsi="sinSun" w:cs="宋体"/>
          <w:b/>
          <w:bCs/>
          <w:color w:val="353535"/>
          <w:kern w:val="0"/>
          <w:sz w:val="27"/>
          <w:szCs w:val="27"/>
        </w:rPr>
        <w:t>一</w:t>
      </w:r>
    </w:p>
    <w:p w:rsidR="008C0C87" w:rsidRPr="008C0C87" w:rsidRDefault="008C0C87" w:rsidP="008C0C87">
      <w:pPr>
        <w:widowControl/>
        <w:shd w:val="clear" w:color="auto" w:fill="FFFFFF"/>
        <w:jc w:val="left"/>
        <w:rPr>
          <w:rFonts w:ascii="sinSun" w:eastAsia="宋体" w:hAnsi="sinSun" w:cs="宋体"/>
          <w:color w:val="353535"/>
          <w:kern w:val="0"/>
          <w:szCs w:val="21"/>
        </w:rPr>
      </w:pPr>
      <w:r w:rsidRPr="008C0C87">
        <w:rPr>
          <w:rFonts w:ascii="sinSun" w:eastAsia="宋体" w:hAnsi="sinSun" w:cs="宋体"/>
          <w:b/>
          <w:bCs/>
          <w:color w:val="353535"/>
          <w:kern w:val="0"/>
          <w:szCs w:val="21"/>
        </w:rPr>
        <w:t>一、基本养老保险费用的筹集</w:t>
      </w:r>
    </w:p>
    <w:p w:rsidR="008C0C87" w:rsidRPr="008C0C87" w:rsidRDefault="008C0C87" w:rsidP="008C0C87">
      <w:pPr>
        <w:widowControl/>
        <w:shd w:val="clear" w:color="auto" w:fill="FFFFFF"/>
        <w:spacing w:after="300"/>
        <w:jc w:val="left"/>
        <w:rPr>
          <w:rFonts w:ascii="sinSun" w:eastAsia="宋体" w:hAnsi="sinSun" w:cs="宋体"/>
          <w:color w:val="353535"/>
          <w:kern w:val="0"/>
          <w:szCs w:val="21"/>
        </w:rPr>
      </w:pPr>
      <w:r w:rsidRPr="008C0C87">
        <w:rPr>
          <w:rFonts w:ascii="sinSun" w:eastAsia="宋体" w:hAnsi="sinSun" w:cs="宋体"/>
          <w:color w:val="353535"/>
          <w:kern w:val="0"/>
          <w:szCs w:val="21"/>
        </w:rPr>
        <w:t>基本养老保险费用由单位和个人共同负担。</w:t>
      </w:r>
    </w:p>
    <w:p w:rsidR="008C0C87" w:rsidRPr="008C0C87" w:rsidRDefault="008C0C87" w:rsidP="008C0C87">
      <w:pPr>
        <w:widowControl/>
        <w:shd w:val="clear" w:color="auto" w:fill="FFFFFF"/>
        <w:jc w:val="left"/>
        <w:rPr>
          <w:rFonts w:ascii="sinSun" w:eastAsia="宋体" w:hAnsi="sinSun" w:cs="宋体"/>
          <w:color w:val="353535"/>
          <w:kern w:val="0"/>
          <w:szCs w:val="21"/>
        </w:rPr>
      </w:pPr>
      <w:r w:rsidRPr="008C0C87">
        <w:rPr>
          <w:rFonts w:ascii="sinSun" w:eastAsia="宋体" w:hAnsi="sinSun" w:cs="宋体"/>
          <w:color w:val="353535"/>
          <w:kern w:val="0"/>
          <w:szCs w:val="21"/>
        </w:rPr>
        <w:t>（一）个人缴纳养老保险费。</w:t>
      </w:r>
      <w:r w:rsidRPr="008C0C87">
        <w:rPr>
          <w:rFonts w:ascii="sinSun" w:eastAsia="宋体" w:hAnsi="sinSun" w:cs="宋体"/>
          <w:color w:val="353535"/>
          <w:kern w:val="0"/>
          <w:szCs w:val="21"/>
        </w:rPr>
        <w:br/>
      </w:r>
      <w:r w:rsidRPr="008C0C87">
        <w:rPr>
          <w:rFonts w:ascii="sinSun" w:eastAsia="宋体" w:hAnsi="sinSun" w:cs="宋体"/>
          <w:color w:val="353535"/>
          <w:kern w:val="0"/>
          <w:szCs w:val="21"/>
        </w:rPr>
        <w:t>职工本人上一年度月平均工资为个人缴费工资基数。月平均工资应按国家统计局规定列入工资总额统计的项目计算，其中包括工资、奖金、津贴、补贴等收入。月平均工资超过当地职</w:t>
      </w:r>
      <w:r w:rsidRPr="008C0C87">
        <w:rPr>
          <w:rFonts w:ascii="sinSun" w:eastAsia="宋体" w:hAnsi="sinSun" w:cs="宋体"/>
          <w:color w:val="353535"/>
          <w:kern w:val="0"/>
          <w:szCs w:val="21"/>
        </w:rPr>
        <w:lastRenderedPageBreak/>
        <w:t>工平均工资</w:t>
      </w:r>
      <w:r w:rsidRPr="008C0C87">
        <w:rPr>
          <w:rFonts w:ascii="sinSun" w:eastAsia="宋体" w:hAnsi="sinSun" w:cs="宋体"/>
          <w:color w:val="353535"/>
          <w:kern w:val="0"/>
          <w:szCs w:val="21"/>
        </w:rPr>
        <w:t>200</w:t>
      </w:r>
      <w:r w:rsidRPr="008C0C87">
        <w:rPr>
          <w:rFonts w:ascii="sinSun" w:eastAsia="宋体" w:hAnsi="sinSun" w:cs="宋体"/>
          <w:color w:val="353535"/>
          <w:kern w:val="0"/>
          <w:szCs w:val="21"/>
        </w:rPr>
        <w:t>％或</w:t>
      </w:r>
      <w:r w:rsidRPr="008C0C87">
        <w:rPr>
          <w:rFonts w:ascii="sinSun" w:eastAsia="宋体" w:hAnsi="sinSun" w:cs="宋体"/>
          <w:color w:val="353535"/>
          <w:kern w:val="0"/>
          <w:szCs w:val="21"/>
        </w:rPr>
        <w:t>300</w:t>
      </w:r>
      <w:r w:rsidRPr="008C0C87">
        <w:rPr>
          <w:rFonts w:ascii="sinSun" w:eastAsia="宋体" w:hAnsi="sinSun" w:cs="宋体"/>
          <w:color w:val="353535"/>
          <w:kern w:val="0"/>
          <w:szCs w:val="21"/>
        </w:rPr>
        <w:t>％以上的部分，不计入个人缴费工资基数；低于当地职工平均工资</w:t>
      </w:r>
      <w:r w:rsidRPr="008C0C87">
        <w:rPr>
          <w:rFonts w:ascii="sinSun" w:eastAsia="宋体" w:hAnsi="sinSun" w:cs="宋体"/>
          <w:color w:val="353535"/>
          <w:kern w:val="0"/>
          <w:szCs w:val="21"/>
        </w:rPr>
        <w:t>60</w:t>
      </w:r>
      <w:r w:rsidRPr="008C0C87">
        <w:rPr>
          <w:rFonts w:ascii="sinSun" w:eastAsia="宋体" w:hAnsi="sinSun" w:cs="宋体"/>
          <w:color w:val="353535"/>
          <w:kern w:val="0"/>
          <w:szCs w:val="21"/>
        </w:rPr>
        <w:t>％的，按</w:t>
      </w:r>
      <w:r w:rsidRPr="008C0C87">
        <w:rPr>
          <w:rFonts w:ascii="sinSun" w:eastAsia="宋体" w:hAnsi="sinSun" w:cs="宋体"/>
          <w:color w:val="353535"/>
          <w:kern w:val="0"/>
          <w:szCs w:val="21"/>
        </w:rPr>
        <w:t>60</w:t>
      </w:r>
      <w:r w:rsidRPr="008C0C87">
        <w:rPr>
          <w:rFonts w:ascii="sinSun" w:eastAsia="宋体" w:hAnsi="sinSun" w:cs="宋体"/>
          <w:color w:val="353535"/>
          <w:kern w:val="0"/>
          <w:szCs w:val="21"/>
        </w:rPr>
        <w:t>％计入。</w:t>
      </w:r>
      <w:r w:rsidRPr="008C0C87">
        <w:rPr>
          <w:rFonts w:ascii="sinSun" w:eastAsia="宋体" w:hAnsi="sinSun" w:cs="宋体"/>
          <w:color w:val="353535"/>
          <w:kern w:val="0"/>
          <w:szCs w:val="21"/>
        </w:rPr>
        <w:br/>
      </w:r>
      <w:r w:rsidRPr="008C0C87">
        <w:rPr>
          <w:rFonts w:ascii="sinSun" w:eastAsia="宋体" w:hAnsi="sinSun" w:cs="宋体"/>
          <w:color w:val="353535"/>
          <w:kern w:val="0"/>
          <w:szCs w:val="21"/>
        </w:rPr>
        <w:t>个人缴费的比例。自本办法实施之日起，职工按不低于个人缴费工资基数</w:t>
      </w:r>
      <w:r w:rsidRPr="008C0C87">
        <w:rPr>
          <w:rFonts w:ascii="sinSun" w:eastAsia="宋体" w:hAnsi="sinSun" w:cs="宋体"/>
          <w:color w:val="353535"/>
          <w:kern w:val="0"/>
          <w:szCs w:val="21"/>
        </w:rPr>
        <w:t>3</w:t>
      </w:r>
      <w:r w:rsidRPr="008C0C87">
        <w:rPr>
          <w:rFonts w:ascii="sinSun" w:eastAsia="宋体" w:hAnsi="sinSun" w:cs="宋体"/>
          <w:color w:val="353535"/>
          <w:kern w:val="0"/>
          <w:szCs w:val="21"/>
        </w:rPr>
        <w:t>％的比例缴费，以后一般每两年提高</w:t>
      </w:r>
      <w:r w:rsidRPr="008C0C87">
        <w:rPr>
          <w:rFonts w:ascii="sinSun" w:eastAsia="宋体" w:hAnsi="sinSun" w:cs="宋体"/>
          <w:color w:val="353535"/>
          <w:kern w:val="0"/>
          <w:szCs w:val="21"/>
        </w:rPr>
        <w:t>1</w:t>
      </w:r>
      <w:r w:rsidRPr="008C0C87">
        <w:rPr>
          <w:rFonts w:ascii="sinSun" w:eastAsia="宋体" w:hAnsi="sinSun" w:cs="宋体"/>
          <w:color w:val="353535"/>
          <w:kern w:val="0"/>
          <w:szCs w:val="21"/>
        </w:rPr>
        <w:t>个百分点，最终达到个人</w:t>
      </w:r>
      <w:proofErr w:type="gramStart"/>
      <w:r w:rsidRPr="008C0C87">
        <w:rPr>
          <w:rFonts w:ascii="sinSun" w:eastAsia="宋体" w:hAnsi="sinSun" w:cs="宋体"/>
          <w:color w:val="353535"/>
          <w:kern w:val="0"/>
          <w:szCs w:val="21"/>
        </w:rPr>
        <w:t>帐户</w:t>
      </w:r>
      <w:proofErr w:type="gramEnd"/>
      <w:r w:rsidRPr="008C0C87">
        <w:rPr>
          <w:rFonts w:ascii="sinSun" w:eastAsia="宋体" w:hAnsi="sinSun" w:cs="宋体"/>
          <w:color w:val="353535"/>
          <w:kern w:val="0"/>
          <w:szCs w:val="21"/>
        </w:rPr>
        <w:t>养老保险费的</w:t>
      </w:r>
      <w:r w:rsidRPr="008C0C87">
        <w:rPr>
          <w:rFonts w:ascii="sinSun" w:eastAsia="宋体" w:hAnsi="sinSun" w:cs="宋体"/>
          <w:color w:val="353535"/>
          <w:kern w:val="0"/>
          <w:szCs w:val="21"/>
        </w:rPr>
        <w:t>50</w:t>
      </w:r>
      <w:r w:rsidRPr="008C0C87">
        <w:rPr>
          <w:rFonts w:ascii="sinSun" w:eastAsia="宋体" w:hAnsi="sinSun" w:cs="宋体"/>
          <w:color w:val="353535"/>
          <w:kern w:val="0"/>
          <w:szCs w:val="21"/>
        </w:rPr>
        <w:t>％。已离退休人员个人</w:t>
      </w:r>
      <w:proofErr w:type="gramStart"/>
      <w:r w:rsidRPr="008C0C87">
        <w:rPr>
          <w:rFonts w:ascii="sinSun" w:eastAsia="宋体" w:hAnsi="sinSun" w:cs="宋体"/>
          <w:color w:val="353535"/>
          <w:kern w:val="0"/>
          <w:szCs w:val="21"/>
        </w:rPr>
        <w:t>不</w:t>
      </w:r>
      <w:proofErr w:type="gramEnd"/>
      <w:r w:rsidRPr="008C0C87">
        <w:rPr>
          <w:rFonts w:ascii="sinSun" w:eastAsia="宋体" w:hAnsi="sinSun" w:cs="宋体"/>
          <w:color w:val="353535"/>
          <w:kern w:val="0"/>
          <w:szCs w:val="21"/>
        </w:rPr>
        <w:t>缴费。</w:t>
      </w:r>
      <w:r w:rsidRPr="008C0C87">
        <w:rPr>
          <w:rFonts w:ascii="sinSun" w:eastAsia="宋体" w:hAnsi="sinSun" w:cs="宋体"/>
          <w:color w:val="353535"/>
          <w:kern w:val="0"/>
          <w:szCs w:val="21"/>
        </w:rPr>
        <w:br/>
      </w:r>
      <w:r w:rsidRPr="008C0C87">
        <w:rPr>
          <w:rFonts w:ascii="sinSun" w:eastAsia="宋体" w:hAnsi="sinSun" w:cs="宋体"/>
          <w:color w:val="353535"/>
          <w:kern w:val="0"/>
          <w:szCs w:val="21"/>
        </w:rPr>
        <w:t>个体工商户本人、私营企业主等非工薪收入者，可以当地上一年度职工月平均工资作为缴费的基数，并由个人按</w:t>
      </w:r>
      <w:r w:rsidRPr="008C0C87">
        <w:rPr>
          <w:rFonts w:ascii="sinSun" w:eastAsia="宋体" w:hAnsi="sinSun" w:cs="宋体"/>
          <w:color w:val="353535"/>
          <w:kern w:val="0"/>
          <w:szCs w:val="21"/>
        </w:rPr>
        <w:t>20</w:t>
      </w:r>
      <w:r w:rsidRPr="008C0C87">
        <w:rPr>
          <w:rFonts w:ascii="sinSun" w:eastAsia="宋体" w:hAnsi="sinSun" w:cs="宋体"/>
          <w:color w:val="353535"/>
          <w:kern w:val="0"/>
          <w:szCs w:val="21"/>
        </w:rPr>
        <w:t>％左右的费率缴费，其中</w:t>
      </w:r>
      <w:r w:rsidRPr="008C0C87">
        <w:rPr>
          <w:rFonts w:ascii="sinSun" w:eastAsia="宋体" w:hAnsi="sinSun" w:cs="宋体"/>
          <w:color w:val="353535"/>
          <w:kern w:val="0"/>
          <w:szCs w:val="21"/>
        </w:rPr>
        <w:t>4</w:t>
      </w:r>
      <w:r w:rsidRPr="008C0C87">
        <w:rPr>
          <w:rFonts w:ascii="sinSun" w:eastAsia="宋体" w:hAnsi="sinSun" w:cs="宋体"/>
          <w:color w:val="353535"/>
          <w:kern w:val="0"/>
          <w:szCs w:val="21"/>
        </w:rPr>
        <w:t>％左右进入社会统筹基金，</w:t>
      </w:r>
      <w:r w:rsidRPr="008C0C87">
        <w:rPr>
          <w:rFonts w:ascii="sinSun" w:eastAsia="宋体" w:hAnsi="sinSun" w:cs="宋体"/>
          <w:color w:val="353535"/>
          <w:kern w:val="0"/>
          <w:szCs w:val="21"/>
        </w:rPr>
        <w:t>16</w:t>
      </w:r>
      <w:r w:rsidRPr="008C0C87">
        <w:rPr>
          <w:rFonts w:ascii="sinSun" w:eastAsia="宋体" w:hAnsi="sinSun" w:cs="宋体"/>
          <w:color w:val="353535"/>
          <w:kern w:val="0"/>
          <w:szCs w:val="21"/>
        </w:rPr>
        <w:t>％左右进入个人</w:t>
      </w:r>
      <w:proofErr w:type="gramStart"/>
      <w:r w:rsidRPr="008C0C87">
        <w:rPr>
          <w:rFonts w:ascii="sinSun" w:eastAsia="宋体" w:hAnsi="sinSun" w:cs="宋体"/>
          <w:color w:val="353535"/>
          <w:kern w:val="0"/>
          <w:szCs w:val="21"/>
        </w:rPr>
        <w:t>帐户</w:t>
      </w:r>
      <w:proofErr w:type="gramEnd"/>
      <w:r w:rsidRPr="008C0C87">
        <w:rPr>
          <w:rFonts w:ascii="sinSun" w:eastAsia="宋体" w:hAnsi="sinSun" w:cs="宋体"/>
          <w:color w:val="353535"/>
          <w:kern w:val="0"/>
          <w:szCs w:val="21"/>
        </w:rPr>
        <w:t>。</w:t>
      </w:r>
    </w:p>
    <w:p w:rsidR="008C0C87" w:rsidRPr="008C0C87" w:rsidRDefault="008C0C87" w:rsidP="008C0C87">
      <w:pPr>
        <w:widowControl/>
        <w:shd w:val="clear" w:color="auto" w:fill="FFFFFF"/>
        <w:jc w:val="left"/>
        <w:rPr>
          <w:rFonts w:ascii="sinSun" w:eastAsia="宋体" w:hAnsi="sinSun" w:cs="宋体"/>
          <w:color w:val="353535"/>
          <w:kern w:val="0"/>
          <w:szCs w:val="21"/>
        </w:rPr>
      </w:pPr>
      <w:r w:rsidRPr="008C0C87">
        <w:rPr>
          <w:rFonts w:ascii="sinSun" w:eastAsia="宋体" w:hAnsi="sinSun" w:cs="宋体"/>
          <w:color w:val="353535"/>
          <w:kern w:val="0"/>
          <w:szCs w:val="21"/>
        </w:rPr>
        <w:t>（二）企业缴纳养老保险费。</w:t>
      </w:r>
      <w:r w:rsidRPr="008C0C87">
        <w:rPr>
          <w:rFonts w:ascii="sinSun" w:eastAsia="宋体" w:hAnsi="sinSun" w:cs="宋体"/>
          <w:color w:val="353535"/>
          <w:kern w:val="0"/>
          <w:szCs w:val="21"/>
        </w:rPr>
        <w:br/>
      </w:r>
      <w:r w:rsidRPr="008C0C87">
        <w:rPr>
          <w:rFonts w:ascii="sinSun" w:eastAsia="宋体" w:hAnsi="sinSun" w:cs="宋体"/>
          <w:color w:val="353535"/>
          <w:kern w:val="0"/>
          <w:szCs w:val="21"/>
        </w:rPr>
        <w:t>企业按职工工资总额的一定比例缴纳基本养老保险费。为度过本地区人口老龄化高峰，各地应按照部分积累制的筹资模式，测定长期的统筹费率。目前可先按当地现行的统筹费率缴纳养老保险费，通过提高收缴率和扩大覆盖面等措施，力求统筹费率稳定在测定的标准上并有所下降，以逐步减轻企业负担。</w:t>
      </w:r>
    </w:p>
    <w:p w:rsidR="008C0C87" w:rsidRPr="008C0C87" w:rsidRDefault="008C0C87" w:rsidP="008C0C87">
      <w:pPr>
        <w:widowControl/>
        <w:shd w:val="clear" w:color="auto" w:fill="FFFFFF"/>
        <w:jc w:val="left"/>
        <w:rPr>
          <w:rFonts w:ascii="sinSun" w:eastAsia="宋体" w:hAnsi="sinSun" w:cs="宋体"/>
          <w:color w:val="353535"/>
          <w:kern w:val="0"/>
          <w:szCs w:val="21"/>
        </w:rPr>
      </w:pPr>
      <w:r w:rsidRPr="008C0C87">
        <w:rPr>
          <w:rFonts w:ascii="sinSun" w:eastAsia="宋体" w:hAnsi="sinSun" w:cs="宋体"/>
          <w:color w:val="353535"/>
          <w:kern w:val="0"/>
          <w:szCs w:val="21"/>
        </w:rPr>
        <w:t>（三）企业缴纳的基本养老保险费在税前列支，个人缴纳的养老保险费不计征个人所得税。</w:t>
      </w:r>
      <w:r w:rsidRPr="008C0C87">
        <w:rPr>
          <w:rFonts w:ascii="sinSun" w:eastAsia="宋体" w:hAnsi="sinSun" w:cs="宋体"/>
          <w:color w:val="353535"/>
          <w:kern w:val="0"/>
          <w:szCs w:val="21"/>
        </w:rPr>
        <w:br/>
      </w:r>
      <w:r w:rsidRPr="008C0C87">
        <w:rPr>
          <w:rFonts w:ascii="sinSun" w:eastAsia="宋体" w:hAnsi="sinSun" w:cs="宋体"/>
          <w:color w:val="353535"/>
          <w:kern w:val="0"/>
          <w:szCs w:val="21"/>
        </w:rPr>
        <w:t>基本养老保险基金发生困难时，由同级财政予以支持。</w:t>
      </w:r>
    </w:p>
    <w:p w:rsidR="008C0C87" w:rsidRPr="008C0C87" w:rsidRDefault="008C0C87" w:rsidP="008C0C87">
      <w:pPr>
        <w:widowControl/>
        <w:shd w:val="clear" w:color="auto" w:fill="FFFFFF"/>
        <w:jc w:val="left"/>
        <w:rPr>
          <w:rFonts w:ascii="sinSun" w:eastAsia="宋体" w:hAnsi="sinSun" w:cs="宋体"/>
          <w:color w:val="353535"/>
          <w:kern w:val="0"/>
          <w:szCs w:val="21"/>
        </w:rPr>
      </w:pPr>
      <w:r w:rsidRPr="008C0C87">
        <w:rPr>
          <w:rFonts w:ascii="sinSun" w:eastAsia="宋体" w:hAnsi="sinSun" w:cs="宋体"/>
          <w:b/>
          <w:bCs/>
          <w:color w:val="353535"/>
          <w:kern w:val="0"/>
          <w:szCs w:val="21"/>
        </w:rPr>
        <w:t>二、建立基本养老保险个人</w:t>
      </w:r>
      <w:proofErr w:type="gramStart"/>
      <w:r w:rsidRPr="008C0C87">
        <w:rPr>
          <w:rFonts w:ascii="sinSun" w:eastAsia="宋体" w:hAnsi="sinSun" w:cs="宋体"/>
          <w:b/>
          <w:bCs/>
          <w:color w:val="353535"/>
          <w:kern w:val="0"/>
          <w:szCs w:val="21"/>
        </w:rPr>
        <w:t>帐户</w:t>
      </w:r>
      <w:proofErr w:type="gramEnd"/>
    </w:p>
    <w:p w:rsidR="008C0C87" w:rsidRPr="008C0C87" w:rsidRDefault="008C0C87" w:rsidP="008C0C87">
      <w:pPr>
        <w:widowControl/>
        <w:shd w:val="clear" w:color="auto" w:fill="FFFFFF"/>
        <w:spacing w:after="300"/>
        <w:jc w:val="left"/>
        <w:rPr>
          <w:rFonts w:ascii="sinSun" w:eastAsia="宋体" w:hAnsi="sinSun" w:cs="宋体"/>
          <w:color w:val="353535"/>
          <w:kern w:val="0"/>
          <w:szCs w:val="21"/>
        </w:rPr>
      </w:pPr>
      <w:r w:rsidRPr="008C0C87">
        <w:rPr>
          <w:rFonts w:ascii="sinSun" w:eastAsia="宋体" w:hAnsi="sinSun" w:cs="宋体"/>
          <w:color w:val="353535"/>
          <w:kern w:val="0"/>
          <w:szCs w:val="21"/>
        </w:rPr>
        <w:t>（一）按照社会统筹与个人</w:t>
      </w:r>
      <w:proofErr w:type="gramStart"/>
      <w:r w:rsidRPr="008C0C87">
        <w:rPr>
          <w:rFonts w:ascii="sinSun" w:eastAsia="宋体" w:hAnsi="sinSun" w:cs="宋体"/>
          <w:color w:val="353535"/>
          <w:kern w:val="0"/>
          <w:szCs w:val="21"/>
        </w:rPr>
        <w:t>帐户</w:t>
      </w:r>
      <w:proofErr w:type="gramEnd"/>
      <w:r w:rsidRPr="008C0C87">
        <w:rPr>
          <w:rFonts w:ascii="sinSun" w:eastAsia="宋体" w:hAnsi="sinSun" w:cs="宋体"/>
          <w:color w:val="353535"/>
          <w:kern w:val="0"/>
          <w:szCs w:val="21"/>
        </w:rPr>
        <w:t>相结合的原则，由社会保险经办机构按照国家技术监督局发布的社会保障号码（国家标准</w:t>
      </w:r>
      <w:r w:rsidRPr="008C0C87">
        <w:rPr>
          <w:rFonts w:ascii="sinSun" w:eastAsia="宋体" w:hAnsi="sinSun" w:cs="宋体"/>
          <w:color w:val="353535"/>
          <w:kern w:val="0"/>
          <w:szCs w:val="21"/>
        </w:rPr>
        <w:t>GB11643─89</w:t>
      </w:r>
      <w:r w:rsidRPr="008C0C87">
        <w:rPr>
          <w:rFonts w:ascii="sinSun" w:eastAsia="宋体" w:hAnsi="sinSun" w:cs="宋体"/>
          <w:color w:val="353535"/>
          <w:kern w:val="0"/>
          <w:szCs w:val="21"/>
        </w:rPr>
        <w:t>）或居民身份证号码，为参加基本养老保险的人员每人建立一个终身不变的基本养老保险个人</w:t>
      </w:r>
      <w:proofErr w:type="gramStart"/>
      <w:r w:rsidRPr="008C0C87">
        <w:rPr>
          <w:rFonts w:ascii="sinSun" w:eastAsia="宋体" w:hAnsi="sinSun" w:cs="宋体"/>
          <w:color w:val="353535"/>
          <w:kern w:val="0"/>
          <w:szCs w:val="21"/>
        </w:rPr>
        <w:t>帐户</w:t>
      </w:r>
      <w:proofErr w:type="gramEnd"/>
      <w:r w:rsidRPr="008C0C87">
        <w:rPr>
          <w:rFonts w:ascii="sinSun" w:eastAsia="宋体" w:hAnsi="sinSun" w:cs="宋体"/>
          <w:color w:val="353535"/>
          <w:kern w:val="0"/>
          <w:szCs w:val="21"/>
        </w:rPr>
        <w:t>。</w:t>
      </w:r>
    </w:p>
    <w:p w:rsidR="008C0C87" w:rsidRPr="008C0C87" w:rsidRDefault="008C0C87" w:rsidP="008C0C87">
      <w:pPr>
        <w:widowControl/>
        <w:shd w:val="clear" w:color="auto" w:fill="FFFFFF"/>
        <w:jc w:val="left"/>
        <w:rPr>
          <w:rFonts w:ascii="sinSun" w:eastAsia="宋体" w:hAnsi="sinSun" w:cs="宋体"/>
          <w:color w:val="353535"/>
          <w:kern w:val="0"/>
          <w:szCs w:val="21"/>
        </w:rPr>
      </w:pPr>
      <w:r w:rsidRPr="008C0C87">
        <w:rPr>
          <w:rFonts w:ascii="sinSun" w:eastAsia="宋体" w:hAnsi="sinSun" w:cs="宋体"/>
          <w:color w:val="353535"/>
          <w:kern w:val="0"/>
          <w:szCs w:val="21"/>
        </w:rPr>
        <w:t>（二）基本养老保险个人</w:t>
      </w:r>
      <w:proofErr w:type="gramStart"/>
      <w:r w:rsidRPr="008C0C87">
        <w:rPr>
          <w:rFonts w:ascii="sinSun" w:eastAsia="宋体" w:hAnsi="sinSun" w:cs="宋体"/>
          <w:color w:val="353535"/>
          <w:kern w:val="0"/>
          <w:szCs w:val="21"/>
        </w:rPr>
        <w:t>帐户</w:t>
      </w:r>
      <w:proofErr w:type="gramEnd"/>
      <w:r w:rsidRPr="008C0C87">
        <w:rPr>
          <w:rFonts w:ascii="sinSun" w:eastAsia="宋体" w:hAnsi="sinSun" w:cs="宋体"/>
          <w:color w:val="353535"/>
          <w:kern w:val="0"/>
          <w:szCs w:val="21"/>
        </w:rPr>
        <w:t>按职工工资收入</w:t>
      </w:r>
      <w:r w:rsidRPr="008C0C87">
        <w:rPr>
          <w:rFonts w:ascii="sinSun" w:eastAsia="宋体" w:hAnsi="sinSun" w:cs="宋体"/>
          <w:color w:val="353535"/>
          <w:kern w:val="0"/>
          <w:szCs w:val="21"/>
        </w:rPr>
        <w:t>16</w:t>
      </w:r>
      <w:r w:rsidRPr="008C0C87">
        <w:rPr>
          <w:rFonts w:ascii="sinSun" w:eastAsia="宋体" w:hAnsi="sinSun" w:cs="宋体"/>
          <w:color w:val="353535"/>
          <w:kern w:val="0"/>
          <w:szCs w:val="21"/>
        </w:rPr>
        <w:t>％左右的费率记入，包括：</w:t>
      </w:r>
      <w:r w:rsidRPr="008C0C87">
        <w:rPr>
          <w:rFonts w:ascii="sinSun" w:eastAsia="宋体" w:hAnsi="sinSun" w:cs="宋体"/>
          <w:color w:val="353535"/>
          <w:kern w:val="0"/>
          <w:szCs w:val="21"/>
        </w:rPr>
        <w:br/>
        <w:t>1</w:t>
      </w:r>
      <w:r w:rsidRPr="008C0C87">
        <w:rPr>
          <w:rFonts w:ascii="sinSun" w:eastAsia="宋体" w:hAnsi="sinSun" w:cs="宋体"/>
          <w:color w:val="353535"/>
          <w:kern w:val="0"/>
          <w:szCs w:val="21"/>
        </w:rPr>
        <w:t>、职工本人缴纳的全部养老保险费。</w:t>
      </w:r>
      <w:r w:rsidRPr="008C0C87">
        <w:rPr>
          <w:rFonts w:ascii="sinSun" w:eastAsia="宋体" w:hAnsi="sinSun" w:cs="宋体"/>
          <w:color w:val="353535"/>
          <w:kern w:val="0"/>
          <w:szCs w:val="21"/>
        </w:rPr>
        <w:br/>
        <w:t>2</w:t>
      </w:r>
      <w:r w:rsidRPr="008C0C87">
        <w:rPr>
          <w:rFonts w:ascii="sinSun" w:eastAsia="宋体" w:hAnsi="sinSun" w:cs="宋体"/>
          <w:color w:val="353535"/>
          <w:kern w:val="0"/>
          <w:szCs w:val="21"/>
        </w:rPr>
        <w:t>、从企业缴纳的养老保险费中按个人缴费工资基数的一定比例划转记入的部分。</w:t>
      </w:r>
      <w:r w:rsidRPr="008C0C87">
        <w:rPr>
          <w:rFonts w:ascii="sinSun" w:eastAsia="宋体" w:hAnsi="sinSun" w:cs="宋体"/>
          <w:color w:val="353535"/>
          <w:kern w:val="0"/>
          <w:szCs w:val="21"/>
        </w:rPr>
        <w:br/>
      </w:r>
      <w:r w:rsidRPr="008C0C87">
        <w:rPr>
          <w:rFonts w:ascii="sinSun" w:eastAsia="宋体" w:hAnsi="sinSun" w:cs="宋体"/>
          <w:color w:val="353535"/>
          <w:kern w:val="0"/>
          <w:szCs w:val="21"/>
        </w:rPr>
        <w:t>上述两项合计为</w:t>
      </w:r>
      <w:r w:rsidRPr="008C0C87">
        <w:rPr>
          <w:rFonts w:ascii="sinSun" w:eastAsia="宋体" w:hAnsi="sinSun" w:cs="宋体"/>
          <w:color w:val="353535"/>
          <w:kern w:val="0"/>
          <w:szCs w:val="21"/>
        </w:rPr>
        <w:t>11</w:t>
      </w:r>
      <w:r w:rsidRPr="008C0C87">
        <w:rPr>
          <w:rFonts w:ascii="sinSun" w:eastAsia="宋体" w:hAnsi="sinSun" w:cs="宋体"/>
          <w:color w:val="353535"/>
          <w:kern w:val="0"/>
          <w:szCs w:val="21"/>
        </w:rPr>
        <w:t>％左右。随着个人缴费比例的提高，从企业划转记入的比例相应降低。</w:t>
      </w:r>
      <w:r w:rsidRPr="008C0C87">
        <w:rPr>
          <w:rFonts w:ascii="sinSun" w:eastAsia="宋体" w:hAnsi="sinSun" w:cs="宋体"/>
          <w:color w:val="353535"/>
          <w:kern w:val="0"/>
          <w:szCs w:val="21"/>
        </w:rPr>
        <w:br/>
        <w:t>3</w:t>
      </w:r>
      <w:r w:rsidRPr="008C0C87">
        <w:rPr>
          <w:rFonts w:ascii="sinSun" w:eastAsia="宋体" w:hAnsi="sinSun" w:cs="宋体"/>
          <w:color w:val="353535"/>
          <w:kern w:val="0"/>
          <w:szCs w:val="21"/>
        </w:rPr>
        <w:t>、从企业缴纳的养老保险费中按当地职工月平均工资的</w:t>
      </w:r>
      <w:r w:rsidRPr="008C0C87">
        <w:rPr>
          <w:rFonts w:ascii="sinSun" w:eastAsia="宋体" w:hAnsi="sinSun" w:cs="宋体"/>
          <w:color w:val="353535"/>
          <w:kern w:val="0"/>
          <w:szCs w:val="21"/>
        </w:rPr>
        <w:t>5</w:t>
      </w:r>
      <w:r w:rsidRPr="008C0C87">
        <w:rPr>
          <w:rFonts w:ascii="sinSun" w:eastAsia="宋体" w:hAnsi="sinSun" w:cs="宋体"/>
          <w:color w:val="353535"/>
          <w:kern w:val="0"/>
          <w:szCs w:val="21"/>
        </w:rPr>
        <w:t>％左右划转记入的部分。</w:t>
      </w:r>
    </w:p>
    <w:p w:rsidR="008C0C87" w:rsidRPr="008C0C87" w:rsidRDefault="008C0C87" w:rsidP="008C0C87">
      <w:pPr>
        <w:widowControl/>
        <w:shd w:val="clear" w:color="auto" w:fill="FFFFFF"/>
        <w:spacing w:after="300"/>
        <w:jc w:val="left"/>
        <w:rPr>
          <w:rFonts w:ascii="sinSun" w:eastAsia="宋体" w:hAnsi="sinSun" w:cs="宋体"/>
          <w:color w:val="353535"/>
          <w:kern w:val="0"/>
          <w:szCs w:val="21"/>
        </w:rPr>
      </w:pPr>
      <w:r w:rsidRPr="008C0C87">
        <w:rPr>
          <w:rFonts w:ascii="sinSun" w:eastAsia="宋体" w:hAnsi="sinSun" w:cs="宋体"/>
          <w:color w:val="353535"/>
          <w:kern w:val="0"/>
          <w:szCs w:val="21"/>
        </w:rPr>
        <w:t>（三）基本养老保险个人</w:t>
      </w:r>
      <w:proofErr w:type="gramStart"/>
      <w:r w:rsidRPr="008C0C87">
        <w:rPr>
          <w:rFonts w:ascii="sinSun" w:eastAsia="宋体" w:hAnsi="sinSun" w:cs="宋体"/>
          <w:color w:val="353535"/>
          <w:kern w:val="0"/>
          <w:szCs w:val="21"/>
        </w:rPr>
        <w:t>帐户</w:t>
      </w:r>
      <w:proofErr w:type="gramEnd"/>
      <w:r w:rsidRPr="008C0C87">
        <w:rPr>
          <w:rFonts w:ascii="sinSun" w:eastAsia="宋体" w:hAnsi="sinSun" w:cs="宋体"/>
          <w:color w:val="353535"/>
          <w:kern w:val="0"/>
          <w:szCs w:val="21"/>
        </w:rPr>
        <w:t>的储存额按</w:t>
      </w:r>
      <w:r w:rsidRPr="008C0C87">
        <w:rPr>
          <w:rFonts w:ascii="sinSun" w:eastAsia="宋体" w:hAnsi="sinSun" w:cs="宋体"/>
          <w:color w:val="353535"/>
          <w:kern w:val="0"/>
          <w:szCs w:val="21"/>
        </w:rPr>
        <w:t>“</w:t>
      </w:r>
      <w:r w:rsidRPr="008C0C87">
        <w:rPr>
          <w:rFonts w:ascii="sinSun" w:eastAsia="宋体" w:hAnsi="sinSun" w:cs="宋体"/>
          <w:color w:val="353535"/>
          <w:kern w:val="0"/>
          <w:szCs w:val="21"/>
        </w:rPr>
        <w:t>养老基金保值率</w:t>
      </w:r>
      <w:r w:rsidRPr="008C0C87">
        <w:rPr>
          <w:rFonts w:ascii="sinSun" w:eastAsia="宋体" w:hAnsi="sinSun" w:cs="宋体"/>
          <w:color w:val="353535"/>
          <w:kern w:val="0"/>
          <w:szCs w:val="21"/>
        </w:rPr>
        <w:t>”</w:t>
      </w:r>
      <w:r w:rsidRPr="008C0C87">
        <w:rPr>
          <w:rFonts w:ascii="sinSun" w:eastAsia="宋体" w:hAnsi="sinSun" w:cs="宋体"/>
          <w:color w:val="353535"/>
          <w:kern w:val="0"/>
          <w:szCs w:val="21"/>
        </w:rPr>
        <w:t>计算利息。</w:t>
      </w:r>
      <w:r w:rsidRPr="008C0C87">
        <w:rPr>
          <w:rFonts w:ascii="sinSun" w:eastAsia="宋体" w:hAnsi="sinSun" w:cs="宋体"/>
          <w:color w:val="353535"/>
          <w:kern w:val="0"/>
          <w:szCs w:val="21"/>
        </w:rPr>
        <w:t>“</w:t>
      </w:r>
      <w:r w:rsidRPr="008C0C87">
        <w:rPr>
          <w:rFonts w:ascii="sinSun" w:eastAsia="宋体" w:hAnsi="sinSun" w:cs="宋体"/>
          <w:color w:val="353535"/>
          <w:kern w:val="0"/>
          <w:szCs w:val="21"/>
        </w:rPr>
        <w:t>养老基金保值率</w:t>
      </w:r>
      <w:r w:rsidRPr="008C0C87">
        <w:rPr>
          <w:rFonts w:ascii="sinSun" w:eastAsia="宋体" w:hAnsi="sinSun" w:cs="宋体"/>
          <w:color w:val="353535"/>
          <w:kern w:val="0"/>
          <w:szCs w:val="21"/>
        </w:rPr>
        <w:t>”</w:t>
      </w:r>
      <w:r w:rsidRPr="008C0C87">
        <w:rPr>
          <w:rFonts w:ascii="sinSun" w:eastAsia="宋体" w:hAnsi="sinSun" w:cs="宋体"/>
          <w:color w:val="353535"/>
          <w:kern w:val="0"/>
          <w:szCs w:val="21"/>
        </w:rPr>
        <w:t>根据银行的居民定期存款利率，并参考当地上一年度职工平均工资增长率确定。</w:t>
      </w:r>
    </w:p>
    <w:p w:rsidR="008C0C87" w:rsidRPr="008C0C87" w:rsidRDefault="008C0C87" w:rsidP="008C0C87">
      <w:pPr>
        <w:widowControl/>
        <w:shd w:val="clear" w:color="auto" w:fill="FFFFFF"/>
        <w:spacing w:after="300"/>
        <w:jc w:val="left"/>
        <w:rPr>
          <w:rFonts w:ascii="sinSun" w:eastAsia="宋体" w:hAnsi="sinSun" w:cs="宋体"/>
          <w:color w:val="353535"/>
          <w:kern w:val="0"/>
          <w:szCs w:val="21"/>
        </w:rPr>
      </w:pPr>
      <w:r w:rsidRPr="008C0C87">
        <w:rPr>
          <w:rFonts w:ascii="sinSun" w:eastAsia="宋体" w:hAnsi="sinSun" w:cs="宋体"/>
          <w:color w:val="353535"/>
          <w:kern w:val="0"/>
          <w:szCs w:val="21"/>
        </w:rPr>
        <w:t>（四）职工在同一地区范围内调动工作，不变换基本养老保险个人</w:t>
      </w:r>
      <w:proofErr w:type="gramStart"/>
      <w:r w:rsidRPr="008C0C87">
        <w:rPr>
          <w:rFonts w:ascii="sinSun" w:eastAsia="宋体" w:hAnsi="sinSun" w:cs="宋体"/>
          <w:color w:val="353535"/>
          <w:kern w:val="0"/>
          <w:szCs w:val="21"/>
        </w:rPr>
        <w:t>帐户</w:t>
      </w:r>
      <w:proofErr w:type="gramEnd"/>
      <w:r w:rsidRPr="008C0C87">
        <w:rPr>
          <w:rFonts w:ascii="sinSun" w:eastAsia="宋体" w:hAnsi="sinSun" w:cs="宋体"/>
          <w:color w:val="353535"/>
          <w:kern w:val="0"/>
          <w:szCs w:val="21"/>
        </w:rPr>
        <w:t>。职工由于各种原因中断工作，其个人</w:t>
      </w:r>
      <w:proofErr w:type="gramStart"/>
      <w:r w:rsidRPr="008C0C87">
        <w:rPr>
          <w:rFonts w:ascii="sinSun" w:eastAsia="宋体" w:hAnsi="sinSun" w:cs="宋体"/>
          <w:color w:val="353535"/>
          <w:kern w:val="0"/>
          <w:szCs w:val="21"/>
        </w:rPr>
        <w:t>帐户</w:t>
      </w:r>
      <w:proofErr w:type="gramEnd"/>
      <w:r w:rsidRPr="008C0C87">
        <w:rPr>
          <w:rFonts w:ascii="sinSun" w:eastAsia="宋体" w:hAnsi="sinSun" w:cs="宋体"/>
          <w:color w:val="353535"/>
          <w:kern w:val="0"/>
          <w:szCs w:val="21"/>
        </w:rPr>
        <w:t>予以保留。职工调动或中断工作前后个人</w:t>
      </w:r>
      <w:proofErr w:type="gramStart"/>
      <w:r w:rsidRPr="008C0C87">
        <w:rPr>
          <w:rFonts w:ascii="sinSun" w:eastAsia="宋体" w:hAnsi="sinSun" w:cs="宋体"/>
          <w:color w:val="353535"/>
          <w:kern w:val="0"/>
          <w:szCs w:val="21"/>
        </w:rPr>
        <w:t>帐户</w:t>
      </w:r>
      <w:proofErr w:type="gramEnd"/>
      <w:r w:rsidRPr="008C0C87">
        <w:rPr>
          <w:rFonts w:ascii="sinSun" w:eastAsia="宋体" w:hAnsi="sinSun" w:cs="宋体"/>
          <w:color w:val="353535"/>
          <w:kern w:val="0"/>
          <w:szCs w:val="21"/>
        </w:rPr>
        <w:t>的储存额可以累积计算，不间断计息。</w:t>
      </w:r>
    </w:p>
    <w:p w:rsidR="008C0C87" w:rsidRPr="008C0C87" w:rsidRDefault="008C0C87" w:rsidP="008C0C87">
      <w:pPr>
        <w:widowControl/>
        <w:shd w:val="clear" w:color="auto" w:fill="FFFFFF"/>
        <w:spacing w:after="300"/>
        <w:jc w:val="left"/>
        <w:rPr>
          <w:rFonts w:ascii="sinSun" w:eastAsia="宋体" w:hAnsi="sinSun" w:cs="宋体"/>
          <w:color w:val="353535"/>
          <w:kern w:val="0"/>
          <w:szCs w:val="21"/>
        </w:rPr>
      </w:pPr>
      <w:r w:rsidRPr="008C0C87">
        <w:rPr>
          <w:rFonts w:ascii="sinSun" w:eastAsia="宋体" w:hAnsi="sinSun" w:cs="宋体"/>
          <w:color w:val="353535"/>
          <w:kern w:val="0"/>
          <w:szCs w:val="21"/>
        </w:rPr>
        <w:t>（五）职工在不同地区之间调动工作，基本养老保险个人</w:t>
      </w:r>
      <w:proofErr w:type="gramStart"/>
      <w:r w:rsidRPr="008C0C87">
        <w:rPr>
          <w:rFonts w:ascii="sinSun" w:eastAsia="宋体" w:hAnsi="sinSun" w:cs="宋体"/>
          <w:color w:val="353535"/>
          <w:kern w:val="0"/>
          <w:szCs w:val="21"/>
        </w:rPr>
        <w:t>帐户</w:t>
      </w:r>
      <w:proofErr w:type="gramEnd"/>
      <w:r w:rsidRPr="008C0C87">
        <w:rPr>
          <w:rFonts w:ascii="sinSun" w:eastAsia="宋体" w:hAnsi="sinSun" w:cs="宋体"/>
          <w:color w:val="353535"/>
          <w:kern w:val="0"/>
          <w:szCs w:val="21"/>
        </w:rPr>
        <w:t>的全部储存额由调出地社会保险经办机构向调入地社会保险经办机构划转，调入地社会保险经办机构为其建立基本养老保险个人</w:t>
      </w:r>
      <w:proofErr w:type="gramStart"/>
      <w:r w:rsidRPr="008C0C87">
        <w:rPr>
          <w:rFonts w:ascii="sinSun" w:eastAsia="宋体" w:hAnsi="sinSun" w:cs="宋体"/>
          <w:color w:val="353535"/>
          <w:kern w:val="0"/>
          <w:szCs w:val="21"/>
        </w:rPr>
        <w:t>帐户</w:t>
      </w:r>
      <w:proofErr w:type="gramEnd"/>
      <w:r w:rsidRPr="008C0C87">
        <w:rPr>
          <w:rFonts w:ascii="sinSun" w:eastAsia="宋体" w:hAnsi="sinSun" w:cs="宋体"/>
          <w:color w:val="353535"/>
          <w:kern w:val="0"/>
          <w:szCs w:val="21"/>
        </w:rPr>
        <w:t>。</w:t>
      </w:r>
    </w:p>
    <w:p w:rsidR="008C0C87" w:rsidRPr="008C0C87" w:rsidRDefault="008C0C87" w:rsidP="008C0C87">
      <w:pPr>
        <w:widowControl/>
        <w:shd w:val="clear" w:color="auto" w:fill="FFFFFF"/>
        <w:spacing w:after="300"/>
        <w:jc w:val="left"/>
        <w:rPr>
          <w:rFonts w:ascii="sinSun" w:eastAsia="宋体" w:hAnsi="sinSun" w:cs="宋体"/>
          <w:color w:val="353535"/>
          <w:kern w:val="0"/>
          <w:szCs w:val="21"/>
        </w:rPr>
      </w:pPr>
      <w:r w:rsidRPr="008C0C87">
        <w:rPr>
          <w:rFonts w:ascii="sinSun" w:eastAsia="宋体" w:hAnsi="sinSun" w:cs="宋体"/>
          <w:color w:val="353535"/>
          <w:kern w:val="0"/>
          <w:szCs w:val="21"/>
        </w:rPr>
        <w:t>（六）职工基本养老保险个人</w:t>
      </w:r>
      <w:proofErr w:type="gramStart"/>
      <w:r w:rsidRPr="008C0C87">
        <w:rPr>
          <w:rFonts w:ascii="sinSun" w:eastAsia="宋体" w:hAnsi="sinSun" w:cs="宋体"/>
          <w:color w:val="353535"/>
          <w:kern w:val="0"/>
          <w:szCs w:val="21"/>
        </w:rPr>
        <w:t>帐户</w:t>
      </w:r>
      <w:proofErr w:type="gramEnd"/>
      <w:r w:rsidRPr="008C0C87">
        <w:rPr>
          <w:rFonts w:ascii="sinSun" w:eastAsia="宋体" w:hAnsi="sinSun" w:cs="宋体"/>
          <w:color w:val="353535"/>
          <w:kern w:val="0"/>
          <w:szCs w:val="21"/>
        </w:rPr>
        <w:t>的储存额，只能用于职工本人离退休后按月支付养老金，不能移作他用。</w:t>
      </w:r>
    </w:p>
    <w:p w:rsidR="008C0C87" w:rsidRPr="008C0C87" w:rsidRDefault="008C0C87" w:rsidP="008C0C87">
      <w:pPr>
        <w:widowControl/>
        <w:shd w:val="clear" w:color="auto" w:fill="FFFFFF"/>
        <w:spacing w:after="300"/>
        <w:jc w:val="left"/>
        <w:rPr>
          <w:rFonts w:ascii="sinSun" w:eastAsia="宋体" w:hAnsi="sinSun" w:cs="宋体"/>
          <w:color w:val="353535"/>
          <w:kern w:val="0"/>
          <w:szCs w:val="21"/>
        </w:rPr>
      </w:pPr>
      <w:r w:rsidRPr="008C0C87">
        <w:rPr>
          <w:rFonts w:ascii="sinSun" w:eastAsia="宋体" w:hAnsi="sinSun" w:cs="宋体"/>
          <w:color w:val="353535"/>
          <w:kern w:val="0"/>
          <w:szCs w:val="21"/>
        </w:rPr>
        <w:t>（七）职工在离退休前或者离退休后死亡，其基本养老保险个人</w:t>
      </w:r>
      <w:proofErr w:type="gramStart"/>
      <w:r w:rsidRPr="008C0C87">
        <w:rPr>
          <w:rFonts w:ascii="sinSun" w:eastAsia="宋体" w:hAnsi="sinSun" w:cs="宋体"/>
          <w:color w:val="353535"/>
          <w:kern w:val="0"/>
          <w:szCs w:val="21"/>
        </w:rPr>
        <w:t>帐户</w:t>
      </w:r>
      <w:proofErr w:type="gramEnd"/>
      <w:r w:rsidRPr="008C0C87">
        <w:rPr>
          <w:rFonts w:ascii="sinSun" w:eastAsia="宋体" w:hAnsi="sinSun" w:cs="宋体"/>
          <w:color w:val="353535"/>
          <w:kern w:val="0"/>
          <w:szCs w:val="21"/>
        </w:rPr>
        <w:t>的储存额尚未领取或未领取完，其余额中的个人缴费部分，按照规定发给职工指定的受益人或法定继承人；从企业缴纳的养老保险费中记入的部分，归入社会统筹基金。职工离退休后，基本养老保险个人</w:t>
      </w:r>
      <w:proofErr w:type="gramStart"/>
      <w:r w:rsidRPr="008C0C87">
        <w:rPr>
          <w:rFonts w:ascii="sinSun" w:eastAsia="宋体" w:hAnsi="sinSun" w:cs="宋体"/>
          <w:color w:val="353535"/>
          <w:kern w:val="0"/>
          <w:szCs w:val="21"/>
        </w:rPr>
        <w:t>帐户</w:t>
      </w:r>
      <w:proofErr w:type="gramEnd"/>
      <w:r w:rsidRPr="008C0C87">
        <w:rPr>
          <w:rFonts w:ascii="sinSun" w:eastAsia="宋体" w:hAnsi="sinSun" w:cs="宋体"/>
          <w:color w:val="353535"/>
          <w:kern w:val="0"/>
          <w:szCs w:val="21"/>
        </w:rPr>
        <w:t>的储存额已领取完毕时，由社会统筹基金按规定标准继续支付，直至其死亡。</w:t>
      </w:r>
    </w:p>
    <w:p w:rsidR="008C0C87" w:rsidRPr="008C0C87" w:rsidRDefault="008C0C87" w:rsidP="008C0C87">
      <w:pPr>
        <w:widowControl/>
        <w:shd w:val="clear" w:color="auto" w:fill="FFFFFF"/>
        <w:spacing w:after="300"/>
        <w:jc w:val="left"/>
        <w:rPr>
          <w:rFonts w:ascii="sinSun" w:eastAsia="宋体" w:hAnsi="sinSun" w:cs="宋体"/>
          <w:color w:val="353535"/>
          <w:kern w:val="0"/>
          <w:szCs w:val="21"/>
        </w:rPr>
      </w:pPr>
      <w:r w:rsidRPr="008C0C87">
        <w:rPr>
          <w:rFonts w:ascii="sinSun" w:eastAsia="宋体" w:hAnsi="sinSun" w:cs="宋体"/>
          <w:color w:val="353535"/>
          <w:kern w:val="0"/>
          <w:szCs w:val="21"/>
        </w:rPr>
        <w:lastRenderedPageBreak/>
        <w:t>（八）建立基本养老保险社会统筹基金。企业缴纳的养老保险费的一部分进入社会统筹基金。原有离退休人员的养老金、改革时已有一定工龄的职工离退休后的部分养老金、寿命长和收入低的职工的部分养老金，以及根据在职职工工资增长调整养老金水平所需资金，按规定从社会统筹基金中支付。</w:t>
      </w:r>
    </w:p>
    <w:p w:rsidR="008C0C87" w:rsidRPr="008C0C87" w:rsidRDefault="008C0C87" w:rsidP="008C0C87">
      <w:pPr>
        <w:widowControl/>
        <w:shd w:val="clear" w:color="auto" w:fill="FFFFFF"/>
        <w:ind w:firstLineChars="200" w:firstLine="422"/>
        <w:jc w:val="left"/>
        <w:rPr>
          <w:rFonts w:ascii="sinSun" w:eastAsia="宋体" w:hAnsi="sinSun" w:cs="宋体"/>
          <w:color w:val="353535"/>
          <w:kern w:val="0"/>
          <w:szCs w:val="21"/>
        </w:rPr>
      </w:pPr>
      <w:r w:rsidRPr="008C0C87">
        <w:rPr>
          <w:rFonts w:ascii="sinSun" w:eastAsia="宋体" w:hAnsi="sinSun" w:cs="宋体"/>
          <w:b/>
          <w:bCs/>
          <w:color w:val="353535"/>
          <w:kern w:val="0"/>
          <w:szCs w:val="21"/>
        </w:rPr>
        <w:t>三、基本养老保险金计发办法</w:t>
      </w:r>
    </w:p>
    <w:p w:rsidR="008C0C87" w:rsidRDefault="008C0C87" w:rsidP="008C0C87">
      <w:pPr>
        <w:widowControl/>
        <w:shd w:val="clear" w:color="auto" w:fill="FFFFFF"/>
        <w:ind w:firstLine="480"/>
        <w:jc w:val="left"/>
        <w:rPr>
          <w:rFonts w:ascii="sinSun" w:eastAsia="宋体" w:hAnsi="sinSun" w:cs="宋体" w:hint="eastAsia"/>
          <w:color w:val="353535"/>
          <w:kern w:val="0"/>
          <w:szCs w:val="21"/>
        </w:rPr>
      </w:pPr>
      <w:r w:rsidRPr="008C0C87">
        <w:rPr>
          <w:rFonts w:ascii="sinSun" w:eastAsia="宋体" w:hAnsi="sinSun" w:cs="宋体"/>
          <w:color w:val="353535"/>
          <w:kern w:val="0"/>
          <w:szCs w:val="21"/>
        </w:rPr>
        <w:t>职工到达法定离退休年龄，凡个人缴费累计满</w:t>
      </w:r>
      <w:r w:rsidRPr="008C0C87">
        <w:rPr>
          <w:rFonts w:ascii="sinSun" w:eastAsia="宋体" w:hAnsi="sinSun" w:cs="宋体"/>
          <w:color w:val="353535"/>
          <w:kern w:val="0"/>
          <w:szCs w:val="21"/>
        </w:rPr>
        <w:t>15</w:t>
      </w:r>
      <w:r w:rsidRPr="008C0C87">
        <w:rPr>
          <w:rFonts w:ascii="sinSun" w:eastAsia="宋体" w:hAnsi="sinSun" w:cs="宋体"/>
          <w:color w:val="353535"/>
          <w:kern w:val="0"/>
          <w:szCs w:val="21"/>
        </w:rPr>
        <w:t>年，或本办法实施前参加工作连续工龄（包括缴费年限）满</w:t>
      </w:r>
      <w:r w:rsidRPr="008C0C87">
        <w:rPr>
          <w:rFonts w:ascii="sinSun" w:eastAsia="宋体" w:hAnsi="sinSun" w:cs="宋体"/>
          <w:color w:val="353535"/>
          <w:kern w:val="0"/>
          <w:szCs w:val="21"/>
        </w:rPr>
        <w:t>10</w:t>
      </w:r>
      <w:r w:rsidRPr="008C0C87">
        <w:rPr>
          <w:rFonts w:ascii="sinSun" w:eastAsia="宋体" w:hAnsi="sinSun" w:cs="宋体"/>
          <w:color w:val="353535"/>
          <w:kern w:val="0"/>
          <w:szCs w:val="21"/>
        </w:rPr>
        <w:t>年的人员，均可享受基本养老保险待遇，按月领取养老金。</w:t>
      </w:r>
    </w:p>
    <w:p w:rsidR="008C0C87" w:rsidRDefault="008C0C87" w:rsidP="008C0C87">
      <w:pPr>
        <w:widowControl/>
        <w:shd w:val="clear" w:color="auto" w:fill="FFFFFF"/>
        <w:ind w:firstLine="480"/>
        <w:jc w:val="left"/>
        <w:rPr>
          <w:rFonts w:ascii="sinSun" w:eastAsia="宋体" w:hAnsi="sinSun" w:cs="宋体" w:hint="eastAsia"/>
          <w:color w:val="353535"/>
          <w:kern w:val="0"/>
          <w:szCs w:val="21"/>
        </w:rPr>
      </w:pPr>
      <w:r w:rsidRPr="008C0C87">
        <w:rPr>
          <w:rFonts w:ascii="sinSun" w:eastAsia="宋体" w:hAnsi="sinSun" w:cs="宋体"/>
          <w:color w:val="353535"/>
          <w:kern w:val="0"/>
          <w:szCs w:val="21"/>
        </w:rPr>
        <w:t>为确保职工离退休后的基本生活，又能体现本人在职期间的贡献大小和个人缴费多少，实行基本养老保险金与个人缴费的年限和数额挂钩。相应的计发办法是，以个人</w:t>
      </w:r>
      <w:proofErr w:type="gramStart"/>
      <w:r w:rsidRPr="008C0C87">
        <w:rPr>
          <w:rFonts w:ascii="sinSun" w:eastAsia="宋体" w:hAnsi="sinSun" w:cs="宋体"/>
          <w:color w:val="353535"/>
          <w:kern w:val="0"/>
          <w:szCs w:val="21"/>
        </w:rPr>
        <w:t>帐户</w:t>
      </w:r>
      <w:proofErr w:type="gramEnd"/>
      <w:r w:rsidRPr="008C0C87">
        <w:rPr>
          <w:rFonts w:ascii="sinSun" w:eastAsia="宋体" w:hAnsi="sinSun" w:cs="宋体"/>
          <w:color w:val="353535"/>
          <w:kern w:val="0"/>
          <w:szCs w:val="21"/>
        </w:rPr>
        <w:t>累计储存额（包括本金和利息），按离退休后的预期平均余命按月计发。</w:t>
      </w:r>
    </w:p>
    <w:p w:rsidR="008C0C87" w:rsidRPr="008C0C87" w:rsidRDefault="008C0C87" w:rsidP="008C0C87">
      <w:pPr>
        <w:widowControl/>
        <w:shd w:val="clear" w:color="auto" w:fill="FFFFFF"/>
        <w:ind w:firstLine="480"/>
        <w:jc w:val="left"/>
        <w:rPr>
          <w:rFonts w:ascii="sinSun" w:eastAsia="宋体" w:hAnsi="sinSun" w:cs="宋体"/>
          <w:color w:val="353535"/>
          <w:kern w:val="0"/>
          <w:szCs w:val="21"/>
        </w:rPr>
      </w:pPr>
      <w:r w:rsidRPr="008C0C87">
        <w:rPr>
          <w:rFonts w:ascii="sinSun" w:eastAsia="宋体" w:hAnsi="sinSun" w:cs="宋体"/>
          <w:color w:val="353535"/>
          <w:kern w:val="0"/>
          <w:szCs w:val="21"/>
        </w:rPr>
        <w:t>鉴于在职职工以前没有实行个人缴费，有些职工实行个人缴费后不久即将离退休，因此分别不同对象，采用不同的计发办法，以使新老养老保险制度有机衔接，平稳过渡。</w:t>
      </w:r>
    </w:p>
    <w:p w:rsidR="008C0C87" w:rsidRPr="008C0C87" w:rsidRDefault="001F2D65" w:rsidP="001F2D65">
      <w:pPr>
        <w:widowControl/>
        <w:shd w:val="clear" w:color="auto" w:fill="FFFFFF"/>
        <w:spacing w:after="300"/>
        <w:ind w:firstLineChars="200" w:firstLine="420"/>
        <w:jc w:val="left"/>
        <w:rPr>
          <w:rFonts w:ascii="sinSun" w:eastAsia="宋体" w:hAnsi="sinSun" w:cs="宋体" w:hint="eastAsia"/>
          <w:color w:val="353535"/>
          <w:kern w:val="0"/>
          <w:szCs w:val="21"/>
        </w:rPr>
      </w:pPr>
      <w:r>
        <w:rPr>
          <w:rFonts w:ascii="sinSun" w:eastAsia="宋体" w:hAnsi="sinSun" w:cs="宋体" w:hint="eastAsia"/>
          <w:color w:val="353535"/>
          <w:kern w:val="0"/>
          <w:szCs w:val="21"/>
        </w:rPr>
        <w:t>（一）</w:t>
      </w:r>
      <w:r w:rsidR="008C0C87" w:rsidRPr="008C0C87">
        <w:rPr>
          <w:rFonts w:ascii="sinSun" w:eastAsia="宋体" w:hAnsi="sinSun" w:cs="宋体"/>
          <w:color w:val="353535"/>
          <w:kern w:val="0"/>
          <w:szCs w:val="21"/>
        </w:rPr>
        <w:t>凡本办法实施后参加工作的职工，到达法定离退休年龄离退休时，一律按基本养老保险个人</w:t>
      </w:r>
      <w:proofErr w:type="gramStart"/>
      <w:r w:rsidR="008C0C87" w:rsidRPr="008C0C87">
        <w:rPr>
          <w:rFonts w:ascii="sinSun" w:eastAsia="宋体" w:hAnsi="sinSun" w:cs="宋体"/>
          <w:color w:val="353535"/>
          <w:kern w:val="0"/>
          <w:szCs w:val="21"/>
        </w:rPr>
        <w:t>帐户</w:t>
      </w:r>
      <w:proofErr w:type="gramEnd"/>
      <w:r w:rsidR="008C0C87" w:rsidRPr="008C0C87">
        <w:rPr>
          <w:rFonts w:ascii="sinSun" w:eastAsia="宋体" w:hAnsi="sinSun" w:cs="宋体"/>
          <w:color w:val="353535"/>
          <w:kern w:val="0"/>
          <w:szCs w:val="21"/>
        </w:rPr>
        <w:t>的储存额，按月支付基本养老金。计算公式为：</w:t>
      </w:r>
    </w:p>
    <w:p w:rsidR="008C0C87" w:rsidRPr="008C0C87" w:rsidRDefault="008C0C87" w:rsidP="001F2D65">
      <w:pPr>
        <w:widowControl/>
        <w:shd w:val="clear" w:color="auto" w:fill="FFFFFF"/>
        <w:ind w:firstLineChars="200" w:firstLine="420"/>
        <w:jc w:val="left"/>
        <w:rPr>
          <w:rFonts w:ascii="sinSun" w:eastAsia="宋体" w:hAnsi="sinSun" w:cs="宋体"/>
          <w:color w:val="353535"/>
          <w:kern w:val="0"/>
          <w:szCs w:val="21"/>
        </w:rPr>
      </w:pPr>
      <w:r w:rsidRPr="008C0C87">
        <w:rPr>
          <w:rFonts w:ascii="sinSun" w:eastAsia="宋体" w:hAnsi="sinSun" w:cs="宋体"/>
          <w:color w:val="353535"/>
          <w:kern w:val="0"/>
          <w:szCs w:val="21"/>
        </w:rPr>
        <w:t>月基本养老金＝基本养老保险个人</w:t>
      </w:r>
      <w:proofErr w:type="gramStart"/>
      <w:r w:rsidRPr="008C0C87">
        <w:rPr>
          <w:rFonts w:ascii="sinSun" w:eastAsia="宋体" w:hAnsi="sinSun" w:cs="宋体"/>
          <w:color w:val="353535"/>
          <w:kern w:val="0"/>
          <w:szCs w:val="21"/>
        </w:rPr>
        <w:t>帐户</w:t>
      </w:r>
      <w:proofErr w:type="gramEnd"/>
      <w:r w:rsidRPr="008C0C87">
        <w:rPr>
          <w:rFonts w:ascii="sinSun" w:eastAsia="宋体" w:hAnsi="sinSun" w:cs="宋体"/>
          <w:color w:val="353535"/>
          <w:kern w:val="0"/>
          <w:szCs w:val="21"/>
        </w:rPr>
        <w:t>储存额</w:t>
      </w:r>
      <w:r w:rsidRPr="008C0C87">
        <w:rPr>
          <w:rFonts w:ascii="sinSun" w:eastAsia="宋体" w:hAnsi="sinSun" w:cs="宋体"/>
          <w:color w:val="353535"/>
          <w:kern w:val="0"/>
          <w:szCs w:val="21"/>
        </w:rPr>
        <w:t>÷120</w:t>
      </w:r>
    </w:p>
    <w:p w:rsidR="008C0C87" w:rsidRPr="008C0C87" w:rsidRDefault="001F2D65" w:rsidP="001F2D65">
      <w:pPr>
        <w:widowControl/>
        <w:shd w:val="clear" w:color="auto" w:fill="FFFFFF"/>
        <w:spacing w:after="300"/>
        <w:ind w:firstLineChars="200" w:firstLine="420"/>
        <w:jc w:val="left"/>
        <w:rPr>
          <w:rFonts w:ascii="sinSun" w:eastAsia="宋体" w:hAnsi="sinSun" w:cs="宋体" w:hint="eastAsia"/>
          <w:color w:val="353535"/>
          <w:kern w:val="0"/>
          <w:szCs w:val="21"/>
        </w:rPr>
      </w:pPr>
      <w:r>
        <w:rPr>
          <w:rFonts w:ascii="sinSun" w:eastAsia="宋体" w:hAnsi="sinSun" w:cs="宋体" w:hint="eastAsia"/>
          <w:color w:val="353535"/>
          <w:kern w:val="0"/>
          <w:szCs w:val="21"/>
        </w:rPr>
        <w:t>（二）</w:t>
      </w:r>
      <w:r w:rsidR="008C0C87" w:rsidRPr="008C0C87">
        <w:rPr>
          <w:rFonts w:ascii="sinSun" w:eastAsia="宋体" w:hAnsi="sinSun" w:cs="宋体"/>
          <w:color w:val="353535"/>
          <w:kern w:val="0"/>
          <w:szCs w:val="21"/>
        </w:rPr>
        <w:t>本办法实施前已经离退休的人员，仍按原来的办法计发养老金，同时享受改革后的养老金调整待遇。本办法实施前参加工作、实施后</w:t>
      </w:r>
      <w:r w:rsidR="008C0C87" w:rsidRPr="008C0C87">
        <w:rPr>
          <w:rFonts w:ascii="sinSun" w:eastAsia="宋体" w:hAnsi="sinSun" w:cs="宋体"/>
          <w:color w:val="353535"/>
          <w:kern w:val="0"/>
          <w:szCs w:val="21"/>
        </w:rPr>
        <w:t>3</w:t>
      </w:r>
      <w:r w:rsidR="008C0C87" w:rsidRPr="008C0C87">
        <w:rPr>
          <w:rFonts w:ascii="sinSun" w:eastAsia="宋体" w:hAnsi="sinSun" w:cs="宋体"/>
          <w:color w:val="353535"/>
          <w:kern w:val="0"/>
          <w:szCs w:val="21"/>
        </w:rPr>
        <w:t>年内到达法定离退休年龄离退休的职工，在按改革前原养老金计发办法计发的同时，再按缴费期个人</w:t>
      </w:r>
      <w:proofErr w:type="gramStart"/>
      <w:r w:rsidR="008C0C87" w:rsidRPr="008C0C87">
        <w:rPr>
          <w:rFonts w:ascii="sinSun" w:eastAsia="宋体" w:hAnsi="sinSun" w:cs="宋体"/>
          <w:color w:val="353535"/>
          <w:kern w:val="0"/>
          <w:szCs w:val="21"/>
        </w:rPr>
        <w:t>帐户</w:t>
      </w:r>
      <w:proofErr w:type="gramEnd"/>
      <w:r w:rsidR="008C0C87" w:rsidRPr="008C0C87">
        <w:rPr>
          <w:rFonts w:ascii="sinSun" w:eastAsia="宋体" w:hAnsi="sinSun" w:cs="宋体"/>
          <w:color w:val="353535"/>
          <w:kern w:val="0"/>
          <w:szCs w:val="21"/>
        </w:rPr>
        <w:t>累计额存额的一定比例增发养老金。计算公式为：</w:t>
      </w:r>
    </w:p>
    <w:p w:rsidR="00F16398" w:rsidRDefault="008C0C87" w:rsidP="001F2D65">
      <w:pPr>
        <w:widowControl/>
        <w:shd w:val="clear" w:color="auto" w:fill="FFFFFF"/>
        <w:ind w:firstLineChars="200" w:firstLine="420"/>
        <w:jc w:val="left"/>
        <w:rPr>
          <w:rFonts w:ascii="sinSun" w:eastAsia="宋体" w:hAnsi="sinSun" w:cs="宋体" w:hint="eastAsia"/>
          <w:color w:val="353535"/>
          <w:kern w:val="0"/>
          <w:szCs w:val="21"/>
        </w:rPr>
      </w:pPr>
      <w:r w:rsidRPr="008C0C87">
        <w:rPr>
          <w:rFonts w:ascii="sinSun" w:eastAsia="宋体" w:hAnsi="sinSun" w:cs="宋体"/>
          <w:color w:val="353535"/>
          <w:kern w:val="0"/>
          <w:szCs w:val="21"/>
        </w:rPr>
        <w:t>月基本养老金＝按改革前原计发办法计发的养老金＋基本养老保险个人</w:t>
      </w:r>
      <w:proofErr w:type="gramStart"/>
      <w:r w:rsidRPr="008C0C87">
        <w:rPr>
          <w:rFonts w:ascii="sinSun" w:eastAsia="宋体" w:hAnsi="sinSun" w:cs="宋体"/>
          <w:color w:val="353535"/>
          <w:kern w:val="0"/>
          <w:szCs w:val="21"/>
        </w:rPr>
        <w:t>帐户</w:t>
      </w:r>
      <w:proofErr w:type="gramEnd"/>
      <w:r w:rsidRPr="008C0C87">
        <w:rPr>
          <w:rFonts w:ascii="sinSun" w:eastAsia="宋体" w:hAnsi="sinSun" w:cs="宋体"/>
          <w:color w:val="353535"/>
          <w:kern w:val="0"/>
          <w:szCs w:val="21"/>
        </w:rPr>
        <w:t>储存额</w:t>
      </w:r>
      <w:r w:rsidRPr="008C0C87">
        <w:rPr>
          <w:rFonts w:ascii="sinSun" w:eastAsia="宋体" w:hAnsi="sinSun" w:cs="宋体"/>
          <w:color w:val="353535"/>
          <w:kern w:val="0"/>
          <w:szCs w:val="21"/>
        </w:rPr>
        <w:t>×</w:t>
      </w:r>
      <w:r w:rsidRPr="008C0C87">
        <w:rPr>
          <w:rFonts w:ascii="sinSun" w:eastAsia="宋体" w:hAnsi="sinSun" w:cs="宋体"/>
          <w:color w:val="353535"/>
          <w:kern w:val="0"/>
          <w:szCs w:val="21"/>
        </w:rPr>
        <w:t>增发比例</w:t>
      </w:r>
    </w:p>
    <w:p w:rsidR="008C0C87" w:rsidRPr="008C0C87" w:rsidRDefault="008C0C87" w:rsidP="00F16398">
      <w:pPr>
        <w:widowControl/>
        <w:shd w:val="clear" w:color="auto" w:fill="FFFFFF"/>
        <w:ind w:firstLineChars="200" w:firstLine="420"/>
        <w:jc w:val="left"/>
        <w:rPr>
          <w:rFonts w:ascii="sinSun" w:eastAsia="宋体" w:hAnsi="sinSun" w:cs="宋体"/>
          <w:color w:val="353535"/>
          <w:kern w:val="0"/>
          <w:szCs w:val="21"/>
        </w:rPr>
      </w:pPr>
      <w:r w:rsidRPr="008C0C87">
        <w:rPr>
          <w:rFonts w:ascii="sinSun" w:eastAsia="宋体" w:hAnsi="sinSun" w:cs="宋体"/>
          <w:color w:val="353535"/>
          <w:kern w:val="0"/>
          <w:szCs w:val="21"/>
        </w:rPr>
        <w:t>确定增发比例的原则是，使同</w:t>
      </w:r>
      <w:proofErr w:type="gramStart"/>
      <w:r w:rsidRPr="008C0C87">
        <w:rPr>
          <w:rFonts w:ascii="sinSun" w:eastAsia="宋体" w:hAnsi="sinSun" w:cs="宋体"/>
          <w:color w:val="353535"/>
          <w:kern w:val="0"/>
          <w:szCs w:val="21"/>
        </w:rPr>
        <w:t>一工资</w:t>
      </w:r>
      <w:proofErr w:type="gramEnd"/>
      <w:r w:rsidRPr="008C0C87">
        <w:rPr>
          <w:rFonts w:ascii="sinSun" w:eastAsia="宋体" w:hAnsi="sinSun" w:cs="宋体"/>
          <w:color w:val="353535"/>
          <w:kern w:val="0"/>
          <w:szCs w:val="21"/>
        </w:rPr>
        <w:t>水平的职工，后离退休的养老金比先离退休的略有增加，但差距不宜太大。</w:t>
      </w:r>
    </w:p>
    <w:p w:rsidR="00F16398" w:rsidRPr="00F16398" w:rsidRDefault="00F16398" w:rsidP="00F16398">
      <w:pPr>
        <w:widowControl/>
        <w:shd w:val="clear" w:color="auto" w:fill="FFFFFF"/>
        <w:spacing w:after="300"/>
        <w:ind w:firstLineChars="200" w:firstLine="420"/>
        <w:jc w:val="left"/>
        <w:rPr>
          <w:rFonts w:ascii="sinSun" w:eastAsia="宋体" w:hAnsi="sinSun" w:cs="宋体" w:hint="eastAsia"/>
          <w:color w:val="353535"/>
          <w:kern w:val="0"/>
          <w:szCs w:val="21"/>
          <w:u w:val="single"/>
        </w:rPr>
      </w:pPr>
      <w:r>
        <w:rPr>
          <w:rFonts w:ascii="sinSun" w:eastAsia="宋体" w:hAnsi="sinSun" w:cs="宋体" w:hint="eastAsia"/>
          <w:color w:val="353535"/>
          <w:kern w:val="0"/>
          <w:szCs w:val="21"/>
          <w:u w:val="single"/>
        </w:rPr>
        <w:t>（三）</w:t>
      </w:r>
      <w:r w:rsidR="008C0C87" w:rsidRPr="00F16398">
        <w:rPr>
          <w:rFonts w:ascii="sinSun" w:eastAsia="宋体" w:hAnsi="sinSun" w:cs="宋体"/>
          <w:color w:val="353535"/>
          <w:kern w:val="0"/>
          <w:szCs w:val="21"/>
          <w:u w:val="single"/>
        </w:rPr>
        <w:t>本办法实施前参加工作、实施</w:t>
      </w:r>
      <w:r w:rsidR="008C0C87" w:rsidRPr="00F16398">
        <w:rPr>
          <w:rFonts w:ascii="sinSun" w:eastAsia="宋体" w:hAnsi="sinSun" w:cs="宋体"/>
          <w:color w:val="353535"/>
          <w:kern w:val="0"/>
          <w:szCs w:val="21"/>
          <w:u w:val="single"/>
        </w:rPr>
        <w:t>3</w:t>
      </w:r>
      <w:r w:rsidR="008C0C87" w:rsidRPr="00F16398">
        <w:rPr>
          <w:rFonts w:ascii="sinSun" w:eastAsia="宋体" w:hAnsi="sinSun" w:cs="宋体"/>
          <w:color w:val="353535"/>
          <w:kern w:val="0"/>
          <w:szCs w:val="21"/>
          <w:u w:val="single"/>
        </w:rPr>
        <w:t>年后到达法定离退休年龄离退休的职工，其在本办法实施前的工作年限可视同缴费年限，以职工个人</w:t>
      </w:r>
      <w:proofErr w:type="gramStart"/>
      <w:r w:rsidR="008C0C87" w:rsidRPr="00F16398">
        <w:rPr>
          <w:rFonts w:ascii="sinSun" w:eastAsia="宋体" w:hAnsi="sinSun" w:cs="宋体"/>
          <w:color w:val="353535"/>
          <w:kern w:val="0"/>
          <w:szCs w:val="21"/>
          <w:u w:val="single"/>
        </w:rPr>
        <w:t>帐户</w:t>
      </w:r>
      <w:proofErr w:type="gramEnd"/>
      <w:r w:rsidR="008C0C87" w:rsidRPr="00F16398">
        <w:rPr>
          <w:rFonts w:ascii="sinSun" w:eastAsia="宋体" w:hAnsi="sinSun" w:cs="宋体"/>
          <w:color w:val="353535"/>
          <w:kern w:val="0"/>
          <w:szCs w:val="21"/>
          <w:u w:val="single"/>
        </w:rPr>
        <w:t>中的储存额推算出全部工作年限的储存额，再除以</w:t>
      </w:r>
      <w:r w:rsidR="008C0C87" w:rsidRPr="00F16398">
        <w:rPr>
          <w:rFonts w:ascii="sinSun" w:eastAsia="宋体" w:hAnsi="sinSun" w:cs="宋体"/>
          <w:color w:val="353535"/>
          <w:kern w:val="0"/>
          <w:szCs w:val="21"/>
          <w:u w:val="single"/>
        </w:rPr>
        <w:t>120</w:t>
      </w:r>
      <w:r w:rsidR="008C0C87" w:rsidRPr="00F16398">
        <w:rPr>
          <w:rFonts w:ascii="sinSun" w:eastAsia="宋体" w:hAnsi="sinSun" w:cs="宋体"/>
          <w:color w:val="353535"/>
          <w:kern w:val="0"/>
          <w:szCs w:val="21"/>
          <w:u w:val="single"/>
        </w:rPr>
        <w:t>，按月计发基本养老金。计算公式为：</w:t>
      </w:r>
    </w:p>
    <w:p w:rsidR="00F16398" w:rsidRDefault="008C0C87" w:rsidP="00F16398">
      <w:pPr>
        <w:widowControl/>
        <w:shd w:val="clear" w:color="auto" w:fill="FFFFFF"/>
        <w:ind w:firstLineChars="200" w:firstLine="420"/>
        <w:jc w:val="left"/>
        <w:rPr>
          <w:rFonts w:ascii="sinSun" w:eastAsia="宋体" w:hAnsi="sinSun" w:cs="宋体" w:hint="eastAsia"/>
          <w:color w:val="353535"/>
          <w:kern w:val="0"/>
          <w:szCs w:val="21"/>
          <w:u w:val="single"/>
        </w:rPr>
      </w:pPr>
      <w:r w:rsidRPr="00F16398">
        <w:rPr>
          <w:rFonts w:ascii="sinSun" w:eastAsia="宋体" w:hAnsi="sinSun" w:cs="宋体"/>
          <w:color w:val="353535"/>
          <w:kern w:val="0"/>
          <w:szCs w:val="21"/>
          <w:u w:val="single"/>
        </w:rPr>
        <w:t>月基本养老金＝基本养老保险个人</w:t>
      </w:r>
      <w:proofErr w:type="gramStart"/>
      <w:r w:rsidRPr="00F16398">
        <w:rPr>
          <w:rFonts w:ascii="sinSun" w:eastAsia="宋体" w:hAnsi="sinSun" w:cs="宋体"/>
          <w:color w:val="353535"/>
          <w:kern w:val="0"/>
          <w:szCs w:val="21"/>
          <w:u w:val="single"/>
        </w:rPr>
        <w:t>帐户</w:t>
      </w:r>
      <w:proofErr w:type="gramEnd"/>
      <w:r w:rsidRPr="00F16398">
        <w:rPr>
          <w:rFonts w:ascii="sinSun" w:eastAsia="宋体" w:hAnsi="sinSun" w:cs="宋体"/>
          <w:color w:val="353535"/>
          <w:kern w:val="0"/>
          <w:szCs w:val="21"/>
          <w:u w:val="single"/>
        </w:rPr>
        <w:t>储存额</w:t>
      </w:r>
      <w:r w:rsidRPr="00F16398">
        <w:rPr>
          <w:rFonts w:ascii="sinSun" w:eastAsia="宋体" w:hAnsi="sinSun" w:cs="宋体"/>
          <w:color w:val="353535"/>
          <w:kern w:val="0"/>
          <w:szCs w:val="21"/>
          <w:u w:val="single"/>
        </w:rPr>
        <w:t>×</w:t>
      </w:r>
      <w:r w:rsidRPr="00F16398">
        <w:rPr>
          <w:rFonts w:ascii="sinSun" w:eastAsia="宋体" w:hAnsi="sinSun" w:cs="宋体"/>
          <w:color w:val="353535"/>
          <w:kern w:val="0"/>
          <w:szCs w:val="21"/>
          <w:u w:val="single"/>
        </w:rPr>
        <w:t>系数</w:t>
      </w:r>
      <w:r w:rsidRPr="00F16398">
        <w:rPr>
          <w:rFonts w:ascii="sinSun" w:eastAsia="宋体" w:hAnsi="sinSun" w:cs="宋体"/>
          <w:color w:val="353535"/>
          <w:kern w:val="0"/>
          <w:szCs w:val="21"/>
          <w:u w:val="single"/>
        </w:rPr>
        <w:t>÷120</w:t>
      </w:r>
    </w:p>
    <w:p w:rsidR="00F16398" w:rsidRDefault="008C0C87" w:rsidP="00F16398">
      <w:pPr>
        <w:widowControl/>
        <w:shd w:val="clear" w:color="auto" w:fill="FFFFFF"/>
        <w:ind w:firstLineChars="200" w:firstLine="420"/>
        <w:jc w:val="left"/>
        <w:rPr>
          <w:rFonts w:ascii="sinSun" w:eastAsia="宋体" w:hAnsi="sinSun" w:cs="宋体" w:hint="eastAsia"/>
          <w:color w:val="353535"/>
          <w:kern w:val="0"/>
          <w:szCs w:val="21"/>
        </w:rPr>
      </w:pPr>
      <w:r w:rsidRPr="00F16398">
        <w:rPr>
          <w:rFonts w:ascii="sinSun" w:eastAsia="宋体" w:hAnsi="sinSun" w:cs="宋体"/>
          <w:color w:val="353535"/>
          <w:kern w:val="0"/>
          <w:szCs w:val="21"/>
        </w:rPr>
        <w:t>设置系数是为了推算出其全部工作年限的储存额，以及合理调整过渡期间不同人员的养老金待遇。系数根据工龄和缴费年限制定。</w:t>
      </w:r>
    </w:p>
    <w:p w:rsidR="008C0C87" w:rsidRPr="00F16398" w:rsidRDefault="008C0C87" w:rsidP="00F16398">
      <w:pPr>
        <w:widowControl/>
        <w:shd w:val="clear" w:color="auto" w:fill="FFFFFF"/>
        <w:ind w:firstLineChars="200" w:firstLine="420"/>
        <w:jc w:val="left"/>
        <w:rPr>
          <w:rFonts w:ascii="sinSun" w:eastAsia="宋体" w:hAnsi="sinSun" w:cs="宋体"/>
          <w:color w:val="353535"/>
          <w:kern w:val="0"/>
          <w:szCs w:val="21"/>
        </w:rPr>
      </w:pPr>
      <w:r w:rsidRPr="00F16398">
        <w:rPr>
          <w:rFonts w:ascii="sinSun" w:eastAsia="宋体" w:hAnsi="sinSun" w:cs="宋体"/>
          <w:color w:val="353535"/>
          <w:kern w:val="0"/>
          <w:szCs w:val="21"/>
        </w:rPr>
        <w:t>少数职工按第（三）条计发的养老金如果低于按第（二）条计发的金额，可改按第（二）条计发。</w:t>
      </w:r>
    </w:p>
    <w:p w:rsidR="008C0C87" w:rsidRPr="008C0C87" w:rsidRDefault="008C0C87" w:rsidP="00F16398">
      <w:pPr>
        <w:widowControl/>
        <w:shd w:val="clear" w:color="auto" w:fill="FFFFFF"/>
        <w:spacing w:after="300"/>
        <w:ind w:firstLineChars="200" w:firstLine="420"/>
        <w:jc w:val="left"/>
        <w:rPr>
          <w:rFonts w:ascii="sinSun" w:eastAsia="宋体" w:hAnsi="sinSun" w:cs="宋体"/>
          <w:color w:val="353535"/>
          <w:kern w:val="0"/>
          <w:szCs w:val="21"/>
        </w:rPr>
      </w:pPr>
      <w:r w:rsidRPr="008C0C87">
        <w:rPr>
          <w:rFonts w:ascii="sinSun" w:eastAsia="宋体" w:hAnsi="sinSun" w:cs="宋体"/>
          <w:color w:val="353535"/>
          <w:kern w:val="0"/>
          <w:szCs w:val="21"/>
        </w:rPr>
        <w:t>（四）职工的离退休年龄，按现行规定不变。对国家规定可以提前离退休的从事高空、井下、高温、低温、有毒、有害工作和特别繁重体力劳动的职工，仍可按国家规定的离退休年龄执行，离退休时按本办法计发基本养老金。</w:t>
      </w:r>
    </w:p>
    <w:p w:rsidR="008C0C87" w:rsidRPr="008C0C87" w:rsidRDefault="008C0C87" w:rsidP="00F16398">
      <w:pPr>
        <w:widowControl/>
        <w:shd w:val="clear" w:color="auto" w:fill="FFFFFF"/>
        <w:spacing w:after="300"/>
        <w:ind w:firstLineChars="200" w:firstLine="420"/>
        <w:jc w:val="left"/>
        <w:rPr>
          <w:rFonts w:ascii="sinSun" w:eastAsia="宋体" w:hAnsi="sinSun" w:cs="宋体"/>
          <w:color w:val="353535"/>
          <w:kern w:val="0"/>
          <w:szCs w:val="21"/>
        </w:rPr>
      </w:pPr>
      <w:r w:rsidRPr="008C0C87">
        <w:rPr>
          <w:rFonts w:ascii="sinSun" w:eastAsia="宋体" w:hAnsi="sinSun" w:cs="宋体"/>
          <w:color w:val="353535"/>
          <w:kern w:val="0"/>
          <w:szCs w:val="21"/>
        </w:rPr>
        <w:t>（五）本办法实施后，职工获得劳动模范等称号时，由奖励单位给予一次性奖励或由单位为其办理补充养老保险，离退休时</w:t>
      </w:r>
      <w:proofErr w:type="gramStart"/>
      <w:r w:rsidRPr="008C0C87">
        <w:rPr>
          <w:rFonts w:ascii="sinSun" w:eastAsia="宋体" w:hAnsi="sinSun" w:cs="宋体"/>
          <w:color w:val="353535"/>
          <w:kern w:val="0"/>
          <w:szCs w:val="21"/>
        </w:rPr>
        <w:t>不</w:t>
      </w:r>
      <w:proofErr w:type="gramEnd"/>
      <w:r w:rsidRPr="008C0C87">
        <w:rPr>
          <w:rFonts w:ascii="sinSun" w:eastAsia="宋体" w:hAnsi="sinSun" w:cs="宋体"/>
          <w:color w:val="353535"/>
          <w:kern w:val="0"/>
          <w:szCs w:val="21"/>
        </w:rPr>
        <w:t>另外提高基本养老金计发标准。对本办法实施前获得国家规定可享受养老保险优惠待遇的劳动模范等称号的职工，离退休时仍保留优惠待遇。</w:t>
      </w:r>
    </w:p>
    <w:p w:rsidR="008C0C87" w:rsidRPr="008C0C87" w:rsidRDefault="008C0C87" w:rsidP="008C0C87">
      <w:pPr>
        <w:widowControl/>
        <w:shd w:val="clear" w:color="auto" w:fill="FFFFFF"/>
        <w:spacing w:after="300"/>
        <w:jc w:val="left"/>
        <w:rPr>
          <w:rFonts w:ascii="sinSun" w:eastAsia="宋体" w:hAnsi="sinSun" w:cs="宋体"/>
          <w:color w:val="353535"/>
          <w:kern w:val="0"/>
          <w:szCs w:val="21"/>
        </w:rPr>
      </w:pPr>
      <w:r w:rsidRPr="008C0C87">
        <w:rPr>
          <w:rFonts w:ascii="sinSun" w:eastAsia="宋体" w:hAnsi="sinSun" w:cs="宋体"/>
          <w:color w:val="353535"/>
          <w:kern w:val="0"/>
          <w:szCs w:val="21"/>
        </w:rPr>
        <w:t>（六）离退休人员养老金最低标准，由地方政府制定。凡符合按月领取养老金条件的离退休人员，养老金达不到最低标准的，可补足到规定的养老金最低标准。</w:t>
      </w:r>
    </w:p>
    <w:p w:rsidR="008C0C87" w:rsidRPr="008C0C87" w:rsidRDefault="008C0C87" w:rsidP="008C0C87">
      <w:pPr>
        <w:widowControl/>
        <w:shd w:val="clear" w:color="auto" w:fill="FFFFFF"/>
        <w:spacing w:after="300"/>
        <w:jc w:val="left"/>
        <w:rPr>
          <w:rFonts w:ascii="sinSun" w:eastAsia="宋体" w:hAnsi="sinSun" w:cs="宋体"/>
          <w:color w:val="353535"/>
          <w:kern w:val="0"/>
          <w:szCs w:val="21"/>
        </w:rPr>
      </w:pPr>
      <w:r w:rsidRPr="008C0C87">
        <w:rPr>
          <w:rFonts w:ascii="sinSun" w:eastAsia="宋体" w:hAnsi="sinSun" w:cs="宋体"/>
          <w:color w:val="353535"/>
          <w:kern w:val="0"/>
          <w:szCs w:val="21"/>
        </w:rPr>
        <w:lastRenderedPageBreak/>
        <w:t>（七）本办法实施前参加工作、连续工龄（包括缴费年限）不满</w:t>
      </w:r>
      <w:r w:rsidRPr="008C0C87">
        <w:rPr>
          <w:rFonts w:ascii="sinSun" w:eastAsia="宋体" w:hAnsi="sinSun" w:cs="宋体"/>
          <w:color w:val="353535"/>
          <w:kern w:val="0"/>
          <w:szCs w:val="21"/>
        </w:rPr>
        <w:t>10</w:t>
      </w:r>
      <w:r w:rsidRPr="008C0C87">
        <w:rPr>
          <w:rFonts w:ascii="sinSun" w:eastAsia="宋体" w:hAnsi="sinSun" w:cs="宋体"/>
          <w:color w:val="353535"/>
          <w:kern w:val="0"/>
          <w:szCs w:val="21"/>
        </w:rPr>
        <w:t>年，或者本办法实施后参加工作、缴费不满</w:t>
      </w:r>
      <w:r w:rsidRPr="008C0C87">
        <w:rPr>
          <w:rFonts w:ascii="sinSun" w:eastAsia="宋体" w:hAnsi="sinSun" w:cs="宋体"/>
          <w:color w:val="353535"/>
          <w:kern w:val="0"/>
          <w:szCs w:val="21"/>
        </w:rPr>
        <w:t>15</w:t>
      </w:r>
      <w:r w:rsidRPr="008C0C87">
        <w:rPr>
          <w:rFonts w:ascii="sinSun" w:eastAsia="宋体" w:hAnsi="sinSun" w:cs="宋体"/>
          <w:color w:val="353535"/>
          <w:kern w:val="0"/>
          <w:szCs w:val="21"/>
        </w:rPr>
        <w:t>年，到达退休年龄的人员，按其基本养老保险个人</w:t>
      </w:r>
      <w:proofErr w:type="gramStart"/>
      <w:r w:rsidRPr="008C0C87">
        <w:rPr>
          <w:rFonts w:ascii="sinSun" w:eastAsia="宋体" w:hAnsi="sinSun" w:cs="宋体"/>
          <w:color w:val="353535"/>
          <w:kern w:val="0"/>
          <w:szCs w:val="21"/>
        </w:rPr>
        <w:t>帐户</w:t>
      </w:r>
      <w:proofErr w:type="gramEnd"/>
      <w:r w:rsidRPr="008C0C87">
        <w:rPr>
          <w:rFonts w:ascii="sinSun" w:eastAsia="宋体" w:hAnsi="sinSun" w:cs="宋体"/>
          <w:color w:val="353535"/>
          <w:kern w:val="0"/>
          <w:szCs w:val="21"/>
        </w:rPr>
        <w:t>中的全部储存额一次性支付给本人，同时终止养老保险关系。</w:t>
      </w:r>
    </w:p>
    <w:p w:rsidR="008C0C87" w:rsidRPr="008C0C87" w:rsidRDefault="008C0C87" w:rsidP="008C0C87">
      <w:pPr>
        <w:widowControl/>
        <w:shd w:val="clear" w:color="auto" w:fill="FFFFFF"/>
        <w:spacing w:after="300"/>
        <w:jc w:val="left"/>
        <w:rPr>
          <w:rFonts w:ascii="sinSun" w:eastAsia="宋体" w:hAnsi="sinSun" w:cs="宋体"/>
          <w:color w:val="353535"/>
          <w:kern w:val="0"/>
          <w:szCs w:val="21"/>
        </w:rPr>
      </w:pPr>
      <w:r w:rsidRPr="008C0C87">
        <w:rPr>
          <w:rFonts w:ascii="sinSun" w:eastAsia="宋体" w:hAnsi="sinSun" w:cs="宋体"/>
          <w:color w:val="353535"/>
          <w:kern w:val="0"/>
          <w:szCs w:val="21"/>
        </w:rPr>
        <w:t>（八）符合离休条件的人员，其离休待遇仍按国家现行规定执行。</w:t>
      </w:r>
    </w:p>
    <w:p w:rsidR="008C0C87" w:rsidRPr="008C0C87" w:rsidRDefault="008C0C87" w:rsidP="008C0C87">
      <w:pPr>
        <w:widowControl/>
        <w:shd w:val="clear" w:color="auto" w:fill="FFFFFF"/>
        <w:spacing w:after="225"/>
        <w:jc w:val="left"/>
        <w:outlineLvl w:val="2"/>
        <w:rPr>
          <w:rFonts w:ascii="sinSun" w:eastAsia="宋体" w:hAnsi="sinSun" w:cs="宋体"/>
          <w:b/>
          <w:bCs/>
          <w:color w:val="353535"/>
          <w:kern w:val="0"/>
          <w:sz w:val="27"/>
          <w:szCs w:val="27"/>
        </w:rPr>
      </w:pPr>
      <w:r w:rsidRPr="008C0C87">
        <w:rPr>
          <w:rFonts w:ascii="sinSun" w:eastAsia="宋体" w:hAnsi="sinSun" w:cs="宋体"/>
          <w:b/>
          <w:bCs/>
          <w:color w:val="353535"/>
          <w:kern w:val="0"/>
          <w:sz w:val="27"/>
          <w:szCs w:val="27"/>
        </w:rPr>
        <w:t>附件二：企业职工基本养老保险社会统筹与个人</w:t>
      </w:r>
      <w:proofErr w:type="gramStart"/>
      <w:r w:rsidRPr="008C0C87">
        <w:rPr>
          <w:rFonts w:ascii="sinSun" w:eastAsia="宋体" w:hAnsi="sinSun" w:cs="宋体"/>
          <w:b/>
          <w:bCs/>
          <w:color w:val="353535"/>
          <w:kern w:val="0"/>
          <w:sz w:val="27"/>
          <w:szCs w:val="27"/>
        </w:rPr>
        <w:t>帐户</w:t>
      </w:r>
      <w:proofErr w:type="gramEnd"/>
      <w:r w:rsidRPr="008C0C87">
        <w:rPr>
          <w:rFonts w:ascii="sinSun" w:eastAsia="宋体" w:hAnsi="sinSun" w:cs="宋体"/>
          <w:b/>
          <w:bCs/>
          <w:color w:val="353535"/>
          <w:kern w:val="0"/>
          <w:sz w:val="27"/>
          <w:szCs w:val="27"/>
        </w:rPr>
        <w:t>相结合实施办法之二</w:t>
      </w:r>
    </w:p>
    <w:p w:rsidR="008C0C87" w:rsidRPr="008C0C87" w:rsidRDefault="008C0C87" w:rsidP="008C0C87">
      <w:pPr>
        <w:widowControl/>
        <w:shd w:val="clear" w:color="auto" w:fill="FFFFFF"/>
        <w:jc w:val="left"/>
        <w:rPr>
          <w:rFonts w:ascii="sinSun" w:eastAsia="宋体" w:hAnsi="sinSun" w:cs="宋体"/>
          <w:color w:val="353535"/>
          <w:kern w:val="0"/>
          <w:szCs w:val="21"/>
        </w:rPr>
      </w:pPr>
      <w:r w:rsidRPr="008C0C87">
        <w:rPr>
          <w:rFonts w:ascii="sinSun" w:eastAsia="宋体" w:hAnsi="sinSun" w:cs="宋体"/>
          <w:b/>
          <w:bCs/>
          <w:color w:val="353535"/>
          <w:kern w:val="0"/>
          <w:szCs w:val="21"/>
        </w:rPr>
        <w:t>一、基本养老保险费用的筹集</w:t>
      </w:r>
    </w:p>
    <w:p w:rsidR="008C0C87" w:rsidRPr="008C0C87" w:rsidRDefault="008C0C87" w:rsidP="008C0C87">
      <w:pPr>
        <w:widowControl/>
        <w:shd w:val="clear" w:color="auto" w:fill="FFFFFF"/>
        <w:spacing w:after="300"/>
        <w:jc w:val="left"/>
        <w:rPr>
          <w:rFonts w:ascii="sinSun" w:eastAsia="宋体" w:hAnsi="sinSun" w:cs="宋体"/>
          <w:color w:val="353535"/>
          <w:kern w:val="0"/>
          <w:szCs w:val="21"/>
        </w:rPr>
      </w:pPr>
      <w:r w:rsidRPr="008C0C87">
        <w:rPr>
          <w:rFonts w:ascii="sinSun" w:eastAsia="宋体" w:hAnsi="sinSun" w:cs="宋体"/>
          <w:color w:val="353535"/>
          <w:kern w:val="0"/>
          <w:szCs w:val="21"/>
        </w:rPr>
        <w:t>（一）职工本人上一年度月平均工资为个人缴纳基本养老保险费的基数（以下简称缴费工资基数）。企业以全部职工缴费工资基数之和为企业缴费工资基数。月平均工资应按国家统计局规定列入工资总额统计的项目计算，其中包括工资、奖金、津贴、补贴等收入。职工月平均工资低于当地职工平均工资</w:t>
      </w:r>
      <w:r w:rsidRPr="008C0C87">
        <w:rPr>
          <w:rFonts w:ascii="sinSun" w:eastAsia="宋体" w:hAnsi="sinSun" w:cs="宋体"/>
          <w:color w:val="353535"/>
          <w:kern w:val="0"/>
          <w:szCs w:val="21"/>
        </w:rPr>
        <w:t>60</w:t>
      </w:r>
      <w:r w:rsidRPr="008C0C87">
        <w:rPr>
          <w:rFonts w:ascii="sinSun" w:eastAsia="宋体" w:hAnsi="sinSun" w:cs="宋体"/>
          <w:color w:val="353535"/>
          <w:kern w:val="0"/>
          <w:szCs w:val="21"/>
        </w:rPr>
        <w:t>％的，按</w:t>
      </w:r>
      <w:r w:rsidRPr="008C0C87">
        <w:rPr>
          <w:rFonts w:ascii="sinSun" w:eastAsia="宋体" w:hAnsi="sinSun" w:cs="宋体"/>
          <w:color w:val="353535"/>
          <w:kern w:val="0"/>
          <w:szCs w:val="21"/>
        </w:rPr>
        <w:t>60</w:t>
      </w:r>
      <w:r w:rsidRPr="008C0C87">
        <w:rPr>
          <w:rFonts w:ascii="sinSun" w:eastAsia="宋体" w:hAnsi="sinSun" w:cs="宋体"/>
          <w:color w:val="353535"/>
          <w:kern w:val="0"/>
          <w:szCs w:val="21"/>
        </w:rPr>
        <w:t>％计算缴费工资基数；超过当地职工平均工资</w:t>
      </w:r>
      <w:r w:rsidRPr="008C0C87">
        <w:rPr>
          <w:rFonts w:ascii="sinSun" w:eastAsia="宋体" w:hAnsi="sinSun" w:cs="宋体"/>
          <w:color w:val="353535"/>
          <w:kern w:val="0"/>
          <w:szCs w:val="21"/>
        </w:rPr>
        <w:t>300</w:t>
      </w:r>
      <w:r w:rsidRPr="008C0C87">
        <w:rPr>
          <w:rFonts w:ascii="sinSun" w:eastAsia="宋体" w:hAnsi="sinSun" w:cs="宋体"/>
          <w:color w:val="353535"/>
          <w:kern w:val="0"/>
          <w:szCs w:val="21"/>
        </w:rPr>
        <w:t>％的部分不计入缴费工资基数，也不计入计发养老金的基数。</w:t>
      </w:r>
    </w:p>
    <w:p w:rsidR="008C0C87" w:rsidRPr="008C0C87" w:rsidRDefault="008C0C87" w:rsidP="008C0C87">
      <w:pPr>
        <w:widowControl/>
        <w:shd w:val="clear" w:color="auto" w:fill="FFFFFF"/>
        <w:spacing w:after="300"/>
        <w:jc w:val="left"/>
        <w:rPr>
          <w:rFonts w:ascii="sinSun" w:eastAsia="宋体" w:hAnsi="sinSun" w:cs="宋体"/>
          <w:color w:val="353535"/>
          <w:kern w:val="0"/>
          <w:szCs w:val="21"/>
        </w:rPr>
      </w:pPr>
      <w:r w:rsidRPr="008C0C87">
        <w:rPr>
          <w:rFonts w:ascii="sinSun" w:eastAsia="宋体" w:hAnsi="sinSun" w:cs="宋体"/>
          <w:color w:val="353535"/>
          <w:kern w:val="0"/>
          <w:szCs w:val="21"/>
        </w:rPr>
        <w:t>（二）基本养老保险费由企业和职工个人共同缴纳。企业和职工个人共同缴纳养老保险费的年限，称为</w:t>
      </w:r>
      <w:r w:rsidRPr="008C0C87">
        <w:rPr>
          <w:rFonts w:ascii="sinSun" w:eastAsia="宋体" w:hAnsi="sinSun" w:cs="宋体"/>
          <w:color w:val="353535"/>
          <w:kern w:val="0"/>
          <w:szCs w:val="21"/>
        </w:rPr>
        <w:t>“</w:t>
      </w:r>
      <w:r w:rsidRPr="008C0C87">
        <w:rPr>
          <w:rFonts w:ascii="sinSun" w:eastAsia="宋体" w:hAnsi="sinSun" w:cs="宋体"/>
          <w:color w:val="353535"/>
          <w:kern w:val="0"/>
          <w:szCs w:val="21"/>
        </w:rPr>
        <w:t>缴费年限</w:t>
      </w:r>
      <w:r w:rsidRPr="008C0C87">
        <w:rPr>
          <w:rFonts w:ascii="sinSun" w:eastAsia="宋体" w:hAnsi="sinSun" w:cs="宋体"/>
          <w:color w:val="353535"/>
          <w:kern w:val="0"/>
          <w:szCs w:val="21"/>
        </w:rPr>
        <w:t>”</w:t>
      </w:r>
      <w:r w:rsidRPr="008C0C87">
        <w:rPr>
          <w:rFonts w:ascii="sinSun" w:eastAsia="宋体" w:hAnsi="sinSun" w:cs="宋体"/>
          <w:color w:val="353535"/>
          <w:kern w:val="0"/>
          <w:szCs w:val="21"/>
        </w:rPr>
        <w:t>。实行个人缴费制度前，职工的连续工龄可视同缴费年限。</w:t>
      </w:r>
    </w:p>
    <w:p w:rsidR="008C0C87" w:rsidRPr="008C0C87" w:rsidRDefault="008C0C87" w:rsidP="008C0C87">
      <w:pPr>
        <w:widowControl/>
        <w:shd w:val="clear" w:color="auto" w:fill="FFFFFF"/>
        <w:jc w:val="left"/>
        <w:rPr>
          <w:rFonts w:ascii="sinSun" w:eastAsia="宋体" w:hAnsi="sinSun" w:cs="宋体"/>
          <w:color w:val="353535"/>
          <w:kern w:val="0"/>
          <w:szCs w:val="21"/>
        </w:rPr>
      </w:pPr>
      <w:r w:rsidRPr="008C0C87">
        <w:rPr>
          <w:rFonts w:ascii="sinSun" w:eastAsia="宋体" w:hAnsi="sinSun" w:cs="宋体"/>
          <w:color w:val="353535"/>
          <w:kern w:val="0"/>
          <w:szCs w:val="21"/>
        </w:rPr>
        <w:t>（三）企业按当地政府规定的比例缴费，并在税前列支。</w:t>
      </w:r>
      <w:r w:rsidRPr="008C0C87">
        <w:rPr>
          <w:rFonts w:ascii="sinSun" w:eastAsia="宋体" w:hAnsi="sinSun" w:cs="宋体"/>
          <w:color w:val="353535"/>
          <w:kern w:val="0"/>
          <w:szCs w:val="21"/>
        </w:rPr>
        <w:br/>
      </w:r>
      <w:r w:rsidRPr="008C0C87">
        <w:rPr>
          <w:rFonts w:ascii="sinSun" w:eastAsia="宋体" w:hAnsi="sinSun" w:cs="宋体"/>
          <w:color w:val="353535"/>
          <w:kern w:val="0"/>
          <w:szCs w:val="21"/>
        </w:rPr>
        <w:t>职工按当地政府规定的比例缴费。个人缴纳的养老保险费不计征个人所得税。个人缴费比例随着职工工资收入的增长而逐步提高。具体比例由当地政府根据本地实际需要和职工承受能力确定。已离退休人员不缴纳养老保险费。</w:t>
      </w:r>
    </w:p>
    <w:p w:rsidR="008C0C87" w:rsidRPr="008C0C87" w:rsidRDefault="008C0C87" w:rsidP="008C0C87">
      <w:pPr>
        <w:widowControl/>
        <w:shd w:val="clear" w:color="auto" w:fill="FFFFFF"/>
        <w:spacing w:after="300"/>
        <w:jc w:val="left"/>
        <w:rPr>
          <w:rFonts w:ascii="sinSun" w:eastAsia="宋体" w:hAnsi="sinSun" w:cs="宋体"/>
          <w:color w:val="353535"/>
          <w:kern w:val="0"/>
          <w:szCs w:val="21"/>
        </w:rPr>
      </w:pPr>
      <w:r w:rsidRPr="008C0C87">
        <w:rPr>
          <w:rFonts w:ascii="sinSun" w:eastAsia="宋体" w:hAnsi="sinSun" w:cs="宋体"/>
          <w:color w:val="353535"/>
          <w:kern w:val="0"/>
          <w:szCs w:val="21"/>
        </w:rPr>
        <w:t>（四）个体工商户本人、私营企业主等非工薪收入者，可以当地全部职工月平均工资作为基数，缴纳基本养老保险费。缴费比例不超过当地企业缴费比例与个人缴费比例之和，具体比例由当地政府规定。缴费年限自开始缴费始，至到达法定退休年龄时止。</w:t>
      </w:r>
    </w:p>
    <w:p w:rsidR="008C0C87" w:rsidRPr="008C0C87" w:rsidRDefault="008C0C87" w:rsidP="008C0C87">
      <w:pPr>
        <w:widowControl/>
        <w:shd w:val="clear" w:color="auto" w:fill="FFFFFF"/>
        <w:spacing w:after="300"/>
        <w:jc w:val="left"/>
        <w:rPr>
          <w:rFonts w:ascii="sinSun" w:eastAsia="宋体" w:hAnsi="sinSun" w:cs="宋体"/>
          <w:color w:val="353535"/>
          <w:kern w:val="0"/>
          <w:szCs w:val="21"/>
        </w:rPr>
      </w:pPr>
      <w:r w:rsidRPr="008C0C87">
        <w:rPr>
          <w:rFonts w:ascii="sinSun" w:eastAsia="宋体" w:hAnsi="sinSun" w:cs="宋体"/>
          <w:color w:val="353535"/>
          <w:kern w:val="0"/>
          <w:szCs w:val="21"/>
        </w:rPr>
        <w:t>（五）社会统筹基金发生困难时，由同级财政予以支持。</w:t>
      </w:r>
    </w:p>
    <w:p w:rsidR="008C0C87" w:rsidRPr="008C0C87" w:rsidRDefault="008C0C87" w:rsidP="008C0C87">
      <w:pPr>
        <w:widowControl/>
        <w:shd w:val="clear" w:color="auto" w:fill="FFFFFF"/>
        <w:jc w:val="left"/>
        <w:rPr>
          <w:rFonts w:ascii="sinSun" w:eastAsia="宋体" w:hAnsi="sinSun" w:cs="宋体"/>
          <w:color w:val="353535"/>
          <w:kern w:val="0"/>
          <w:szCs w:val="21"/>
        </w:rPr>
      </w:pPr>
      <w:r w:rsidRPr="008C0C87">
        <w:rPr>
          <w:rFonts w:ascii="sinSun" w:eastAsia="宋体" w:hAnsi="sinSun" w:cs="宋体"/>
          <w:b/>
          <w:bCs/>
          <w:color w:val="353535"/>
          <w:kern w:val="0"/>
          <w:szCs w:val="21"/>
        </w:rPr>
        <w:t>二、建立基本养老保险个人</w:t>
      </w:r>
      <w:proofErr w:type="gramStart"/>
      <w:r w:rsidRPr="008C0C87">
        <w:rPr>
          <w:rFonts w:ascii="sinSun" w:eastAsia="宋体" w:hAnsi="sinSun" w:cs="宋体"/>
          <w:b/>
          <w:bCs/>
          <w:color w:val="353535"/>
          <w:kern w:val="0"/>
          <w:szCs w:val="21"/>
        </w:rPr>
        <w:t>帐户</w:t>
      </w:r>
      <w:proofErr w:type="gramEnd"/>
    </w:p>
    <w:p w:rsidR="008C0C87" w:rsidRPr="008C0C87" w:rsidRDefault="008C0C87" w:rsidP="008C0C87">
      <w:pPr>
        <w:widowControl/>
        <w:shd w:val="clear" w:color="auto" w:fill="FFFFFF"/>
        <w:spacing w:after="300"/>
        <w:jc w:val="left"/>
        <w:rPr>
          <w:rFonts w:ascii="sinSun" w:eastAsia="宋体" w:hAnsi="sinSun" w:cs="宋体"/>
          <w:color w:val="353535"/>
          <w:kern w:val="0"/>
          <w:szCs w:val="21"/>
        </w:rPr>
      </w:pPr>
      <w:r w:rsidRPr="008C0C87">
        <w:rPr>
          <w:rFonts w:ascii="sinSun" w:eastAsia="宋体" w:hAnsi="sinSun" w:cs="宋体"/>
          <w:color w:val="353535"/>
          <w:kern w:val="0"/>
          <w:szCs w:val="21"/>
        </w:rPr>
        <w:t>（一）按照社会统筹与个人</w:t>
      </w:r>
      <w:proofErr w:type="gramStart"/>
      <w:r w:rsidRPr="008C0C87">
        <w:rPr>
          <w:rFonts w:ascii="sinSun" w:eastAsia="宋体" w:hAnsi="sinSun" w:cs="宋体"/>
          <w:color w:val="353535"/>
          <w:kern w:val="0"/>
          <w:szCs w:val="21"/>
        </w:rPr>
        <w:t>帐户</w:t>
      </w:r>
      <w:proofErr w:type="gramEnd"/>
      <w:r w:rsidRPr="008C0C87">
        <w:rPr>
          <w:rFonts w:ascii="sinSun" w:eastAsia="宋体" w:hAnsi="sinSun" w:cs="宋体"/>
          <w:color w:val="353535"/>
          <w:kern w:val="0"/>
          <w:szCs w:val="21"/>
        </w:rPr>
        <w:t>相结合的原则，由社会保险经办机构按照国家技术监督局发布的社会保障号码（国家标准</w:t>
      </w:r>
      <w:r w:rsidRPr="008C0C87">
        <w:rPr>
          <w:rFonts w:ascii="sinSun" w:eastAsia="宋体" w:hAnsi="sinSun" w:cs="宋体"/>
          <w:color w:val="353535"/>
          <w:kern w:val="0"/>
          <w:szCs w:val="21"/>
        </w:rPr>
        <w:t>GB11643─89</w:t>
      </w:r>
      <w:r w:rsidRPr="008C0C87">
        <w:rPr>
          <w:rFonts w:ascii="sinSun" w:eastAsia="宋体" w:hAnsi="sinSun" w:cs="宋体"/>
          <w:color w:val="353535"/>
          <w:kern w:val="0"/>
          <w:szCs w:val="21"/>
        </w:rPr>
        <w:t>），为每个参加基本养老保险的人员建立基本养老保险个人</w:t>
      </w:r>
      <w:proofErr w:type="gramStart"/>
      <w:r w:rsidRPr="008C0C87">
        <w:rPr>
          <w:rFonts w:ascii="sinSun" w:eastAsia="宋体" w:hAnsi="sinSun" w:cs="宋体"/>
          <w:color w:val="353535"/>
          <w:kern w:val="0"/>
          <w:szCs w:val="21"/>
        </w:rPr>
        <w:t>帐户</w:t>
      </w:r>
      <w:proofErr w:type="gramEnd"/>
      <w:r w:rsidRPr="008C0C87">
        <w:rPr>
          <w:rFonts w:ascii="sinSun" w:eastAsia="宋体" w:hAnsi="sinSun" w:cs="宋体"/>
          <w:color w:val="353535"/>
          <w:kern w:val="0"/>
          <w:szCs w:val="21"/>
        </w:rPr>
        <w:t>。企业和个人缴纳的养老保险费逐月计入职工养老保险手册和个人</w:t>
      </w:r>
      <w:proofErr w:type="gramStart"/>
      <w:r w:rsidRPr="008C0C87">
        <w:rPr>
          <w:rFonts w:ascii="sinSun" w:eastAsia="宋体" w:hAnsi="sinSun" w:cs="宋体"/>
          <w:color w:val="353535"/>
          <w:kern w:val="0"/>
          <w:szCs w:val="21"/>
        </w:rPr>
        <w:t>帐户</w:t>
      </w:r>
      <w:proofErr w:type="gramEnd"/>
      <w:r w:rsidRPr="008C0C87">
        <w:rPr>
          <w:rFonts w:ascii="sinSun" w:eastAsia="宋体" w:hAnsi="sinSun" w:cs="宋体"/>
          <w:color w:val="353535"/>
          <w:kern w:val="0"/>
          <w:szCs w:val="21"/>
        </w:rPr>
        <w:t>。手册和个人</w:t>
      </w:r>
      <w:proofErr w:type="gramStart"/>
      <w:r w:rsidRPr="008C0C87">
        <w:rPr>
          <w:rFonts w:ascii="sinSun" w:eastAsia="宋体" w:hAnsi="sinSun" w:cs="宋体"/>
          <w:color w:val="353535"/>
          <w:kern w:val="0"/>
          <w:szCs w:val="21"/>
        </w:rPr>
        <w:t>帐户</w:t>
      </w:r>
      <w:proofErr w:type="gramEnd"/>
      <w:r w:rsidRPr="008C0C87">
        <w:rPr>
          <w:rFonts w:ascii="sinSun" w:eastAsia="宋体" w:hAnsi="sinSun" w:cs="宋体"/>
          <w:color w:val="353535"/>
          <w:kern w:val="0"/>
          <w:szCs w:val="21"/>
        </w:rPr>
        <w:t>由所在企业填写，社会保险经办机构定期审核，职工本人保管。职工离退休时，按照手册中记载的缴费工资和个人</w:t>
      </w:r>
      <w:proofErr w:type="gramStart"/>
      <w:r w:rsidRPr="008C0C87">
        <w:rPr>
          <w:rFonts w:ascii="sinSun" w:eastAsia="宋体" w:hAnsi="sinSun" w:cs="宋体"/>
          <w:color w:val="353535"/>
          <w:kern w:val="0"/>
          <w:szCs w:val="21"/>
        </w:rPr>
        <w:t>帐户</w:t>
      </w:r>
      <w:proofErr w:type="gramEnd"/>
      <w:r w:rsidRPr="008C0C87">
        <w:rPr>
          <w:rFonts w:ascii="sinSun" w:eastAsia="宋体" w:hAnsi="sinSun" w:cs="宋体"/>
          <w:color w:val="353535"/>
          <w:kern w:val="0"/>
          <w:szCs w:val="21"/>
        </w:rPr>
        <w:t>中的储存额（包括本金和利息）为其计发养老金。</w:t>
      </w:r>
    </w:p>
    <w:p w:rsidR="008C0C87" w:rsidRPr="008C0C87" w:rsidRDefault="008C0C87" w:rsidP="008C0C87">
      <w:pPr>
        <w:widowControl/>
        <w:shd w:val="clear" w:color="auto" w:fill="FFFFFF"/>
        <w:jc w:val="left"/>
        <w:rPr>
          <w:rFonts w:ascii="sinSun" w:eastAsia="宋体" w:hAnsi="sinSun" w:cs="宋体"/>
          <w:color w:val="353535"/>
          <w:kern w:val="0"/>
          <w:szCs w:val="21"/>
        </w:rPr>
      </w:pPr>
      <w:r w:rsidRPr="008C0C87">
        <w:rPr>
          <w:rFonts w:ascii="sinSun" w:eastAsia="宋体" w:hAnsi="sinSun" w:cs="宋体"/>
          <w:color w:val="353535"/>
          <w:kern w:val="0"/>
          <w:szCs w:val="21"/>
        </w:rPr>
        <w:t>（二）个人</w:t>
      </w:r>
      <w:proofErr w:type="gramStart"/>
      <w:r w:rsidRPr="008C0C87">
        <w:rPr>
          <w:rFonts w:ascii="sinSun" w:eastAsia="宋体" w:hAnsi="sinSun" w:cs="宋体"/>
          <w:color w:val="353535"/>
          <w:kern w:val="0"/>
          <w:szCs w:val="21"/>
        </w:rPr>
        <w:t>帐户</w:t>
      </w:r>
      <w:proofErr w:type="gramEnd"/>
      <w:r w:rsidRPr="008C0C87">
        <w:rPr>
          <w:rFonts w:ascii="sinSun" w:eastAsia="宋体" w:hAnsi="sinSun" w:cs="宋体"/>
          <w:color w:val="353535"/>
          <w:kern w:val="0"/>
          <w:szCs w:val="21"/>
        </w:rPr>
        <w:t>包括：</w:t>
      </w:r>
      <w:r w:rsidRPr="008C0C87">
        <w:rPr>
          <w:rFonts w:ascii="sinSun" w:eastAsia="宋体" w:hAnsi="sinSun" w:cs="宋体"/>
          <w:color w:val="353535"/>
          <w:kern w:val="0"/>
          <w:szCs w:val="21"/>
        </w:rPr>
        <w:br/>
        <w:t>1</w:t>
      </w:r>
      <w:r w:rsidRPr="008C0C87">
        <w:rPr>
          <w:rFonts w:ascii="sinSun" w:eastAsia="宋体" w:hAnsi="sinSun" w:cs="宋体"/>
          <w:color w:val="353535"/>
          <w:kern w:val="0"/>
          <w:szCs w:val="21"/>
        </w:rPr>
        <w:t>．职工个人缴费的全部或者一部分记入个人</w:t>
      </w:r>
      <w:proofErr w:type="gramStart"/>
      <w:r w:rsidRPr="008C0C87">
        <w:rPr>
          <w:rFonts w:ascii="sinSun" w:eastAsia="宋体" w:hAnsi="sinSun" w:cs="宋体"/>
          <w:color w:val="353535"/>
          <w:kern w:val="0"/>
          <w:szCs w:val="21"/>
        </w:rPr>
        <w:t>帐户</w:t>
      </w:r>
      <w:proofErr w:type="gramEnd"/>
      <w:r w:rsidRPr="008C0C87">
        <w:rPr>
          <w:rFonts w:ascii="sinSun" w:eastAsia="宋体" w:hAnsi="sinSun" w:cs="宋体"/>
          <w:color w:val="353535"/>
          <w:kern w:val="0"/>
          <w:szCs w:val="21"/>
        </w:rPr>
        <w:t>；</w:t>
      </w:r>
      <w:r w:rsidRPr="008C0C87">
        <w:rPr>
          <w:rFonts w:ascii="sinSun" w:eastAsia="宋体" w:hAnsi="sinSun" w:cs="宋体"/>
          <w:color w:val="353535"/>
          <w:kern w:val="0"/>
          <w:szCs w:val="21"/>
        </w:rPr>
        <w:br/>
        <w:t>2</w:t>
      </w:r>
      <w:r w:rsidRPr="008C0C87">
        <w:rPr>
          <w:rFonts w:ascii="sinSun" w:eastAsia="宋体" w:hAnsi="sinSun" w:cs="宋体"/>
          <w:color w:val="353535"/>
          <w:kern w:val="0"/>
          <w:szCs w:val="21"/>
        </w:rPr>
        <w:t>．企业缴费中，职工缴费工资基数高于当地职工平均工资</w:t>
      </w:r>
      <w:r w:rsidRPr="008C0C87">
        <w:rPr>
          <w:rFonts w:ascii="sinSun" w:eastAsia="宋体" w:hAnsi="sinSun" w:cs="宋体"/>
          <w:color w:val="353535"/>
          <w:kern w:val="0"/>
          <w:szCs w:val="21"/>
        </w:rPr>
        <w:t>200</w:t>
      </w:r>
      <w:r w:rsidRPr="008C0C87">
        <w:rPr>
          <w:rFonts w:ascii="sinSun" w:eastAsia="宋体" w:hAnsi="sinSun" w:cs="宋体"/>
          <w:color w:val="353535"/>
          <w:kern w:val="0"/>
          <w:szCs w:val="21"/>
        </w:rPr>
        <w:t>％以上至</w:t>
      </w:r>
      <w:r w:rsidRPr="008C0C87">
        <w:rPr>
          <w:rFonts w:ascii="sinSun" w:eastAsia="宋体" w:hAnsi="sinSun" w:cs="宋体"/>
          <w:color w:val="353535"/>
          <w:kern w:val="0"/>
          <w:szCs w:val="21"/>
        </w:rPr>
        <w:t>300</w:t>
      </w:r>
      <w:r w:rsidRPr="008C0C87">
        <w:rPr>
          <w:rFonts w:ascii="sinSun" w:eastAsia="宋体" w:hAnsi="sinSun" w:cs="宋体"/>
          <w:color w:val="353535"/>
          <w:kern w:val="0"/>
          <w:szCs w:val="21"/>
        </w:rPr>
        <w:t>％的部分，可以全部或者一部分记入个人</w:t>
      </w:r>
      <w:proofErr w:type="gramStart"/>
      <w:r w:rsidRPr="008C0C87">
        <w:rPr>
          <w:rFonts w:ascii="sinSun" w:eastAsia="宋体" w:hAnsi="sinSun" w:cs="宋体"/>
          <w:color w:val="353535"/>
          <w:kern w:val="0"/>
          <w:szCs w:val="21"/>
        </w:rPr>
        <w:t>帐户</w:t>
      </w:r>
      <w:proofErr w:type="gramEnd"/>
      <w:r w:rsidRPr="008C0C87">
        <w:rPr>
          <w:rFonts w:ascii="sinSun" w:eastAsia="宋体" w:hAnsi="sinSun" w:cs="宋体"/>
          <w:color w:val="353535"/>
          <w:kern w:val="0"/>
          <w:szCs w:val="21"/>
        </w:rPr>
        <w:t>；</w:t>
      </w:r>
      <w:r w:rsidRPr="008C0C87">
        <w:rPr>
          <w:rFonts w:ascii="sinSun" w:eastAsia="宋体" w:hAnsi="sinSun" w:cs="宋体"/>
          <w:color w:val="353535"/>
          <w:kern w:val="0"/>
          <w:szCs w:val="21"/>
        </w:rPr>
        <w:br/>
        <w:t>3</w:t>
      </w:r>
      <w:r w:rsidRPr="008C0C87">
        <w:rPr>
          <w:rFonts w:ascii="sinSun" w:eastAsia="宋体" w:hAnsi="sinSun" w:cs="宋体"/>
          <w:color w:val="353535"/>
          <w:kern w:val="0"/>
          <w:szCs w:val="21"/>
        </w:rPr>
        <w:t>．上述储存额的利息。</w:t>
      </w:r>
      <w:r w:rsidRPr="008C0C87">
        <w:rPr>
          <w:rFonts w:ascii="sinSun" w:eastAsia="宋体" w:hAnsi="sinSun" w:cs="宋体"/>
          <w:color w:val="353535"/>
          <w:kern w:val="0"/>
          <w:szCs w:val="21"/>
        </w:rPr>
        <w:br/>
      </w:r>
      <w:r w:rsidRPr="008C0C87">
        <w:rPr>
          <w:rFonts w:ascii="sinSun" w:eastAsia="宋体" w:hAnsi="sinSun" w:cs="宋体"/>
          <w:color w:val="353535"/>
          <w:kern w:val="0"/>
          <w:szCs w:val="21"/>
        </w:rPr>
        <w:t>个人</w:t>
      </w:r>
      <w:proofErr w:type="gramStart"/>
      <w:r w:rsidRPr="008C0C87">
        <w:rPr>
          <w:rFonts w:ascii="sinSun" w:eastAsia="宋体" w:hAnsi="sinSun" w:cs="宋体"/>
          <w:color w:val="353535"/>
          <w:kern w:val="0"/>
          <w:szCs w:val="21"/>
        </w:rPr>
        <w:t>帐户</w:t>
      </w:r>
      <w:proofErr w:type="gramEnd"/>
      <w:r w:rsidRPr="008C0C87">
        <w:rPr>
          <w:rFonts w:ascii="sinSun" w:eastAsia="宋体" w:hAnsi="sinSun" w:cs="宋体"/>
          <w:color w:val="353535"/>
          <w:kern w:val="0"/>
          <w:szCs w:val="21"/>
        </w:rPr>
        <w:t>中还应当记录企业和职工个人的缴费工资基数以及缴费比例。</w:t>
      </w:r>
    </w:p>
    <w:p w:rsidR="008C0C87" w:rsidRPr="008C0C87" w:rsidRDefault="008C0C87" w:rsidP="008C0C87">
      <w:pPr>
        <w:widowControl/>
        <w:shd w:val="clear" w:color="auto" w:fill="FFFFFF"/>
        <w:spacing w:after="300"/>
        <w:jc w:val="left"/>
        <w:rPr>
          <w:rFonts w:ascii="sinSun" w:eastAsia="宋体" w:hAnsi="sinSun" w:cs="宋体"/>
          <w:color w:val="353535"/>
          <w:kern w:val="0"/>
          <w:szCs w:val="21"/>
        </w:rPr>
      </w:pPr>
      <w:r w:rsidRPr="008C0C87">
        <w:rPr>
          <w:rFonts w:ascii="sinSun" w:eastAsia="宋体" w:hAnsi="sinSun" w:cs="宋体"/>
          <w:color w:val="353535"/>
          <w:kern w:val="0"/>
          <w:szCs w:val="21"/>
        </w:rPr>
        <w:t>（三）个人</w:t>
      </w:r>
      <w:proofErr w:type="gramStart"/>
      <w:r w:rsidRPr="008C0C87">
        <w:rPr>
          <w:rFonts w:ascii="sinSun" w:eastAsia="宋体" w:hAnsi="sinSun" w:cs="宋体"/>
          <w:color w:val="353535"/>
          <w:kern w:val="0"/>
          <w:szCs w:val="21"/>
        </w:rPr>
        <w:t>帐户</w:t>
      </w:r>
      <w:proofErr w:type="gramEnd"/>
      <w:r w:rsidRPr="008C0C87">
        <w:rPr>
          <w:rFonts w:ascii="sinSun" w:eastAsia="宋体" w:hAnsi="sinSun" w:cs="宋体"/>
          <w:color w:val="353535"/>
          <w:kern w:val="0"/>
          <w:szCs w:val="21"/>
        </w:rPr>
        <w:t>中储存额的利息，按照养老保险基金营运的实际收益计算。</w:t>
      </w:r>
    </w:p>
    <w:p w:rsidR="008C0C87" w:rsidRPr="008C0C87" w:rsidRDefault="008C0C87" w:rsidP="008C0C87">
      <w:pPr>
        <w:widowControl/>
        <w:shd w:val="clear" w:color="auto" w:fill="FFFFFF"/>
        <w:jc w:val="left"/>
        <w:rPr>
          <w:rFonts w:ascii="sinSun" w:eastAsia="宋体" w:hAnsi="sinSun" w:cs="宋体"/>
          <w:color w:val="353535"/>
          <w:kern w:val="0"/>
          <w:szCs w:val="21"/>
        </w:rPr>
      </w:pPr>
      <w:r w:rsidRPr="008C0C87">
        <w:rPr>
          <w:rFonts w:ascii="sinSun" w:eastAsia="宋体" w:hAnsi="sinSun" w:cs="宋体"/>
          <w:color w:val="353535"/>
          <w:kern w:val="0"/>
          <w:szCs w:val="21"/>
        </w:rPr>
        <w:lastRenderedPageBreak/>
        <w:t>（四）职工在同一地区内调动工作，不变换个人</w:t>
      </w:r>
      <w:proofErr w:type="gramStart"/>
      <w:r w:rsidRPr="008C0C87">
        <w:rPr>
          <w:rFonts w:ascii="sinSun" w:eastAsia="宋体" w:hAnsi="sinSun" w:cs="宋体"/>
          <w:color w:val="353535"/>
          <w:kern w:val="0"/>
          <w:szCs w:val="21"/>
        </w:rPr>
        <w:t>帐户</w:t>
      </w:r>
      <w:proofErr w:type="gramEnd"/>
      <w:r w:rsidRPr="008C0C87">
        <w:rPr>
          <w:rFonts w:ascii="sinSun" w:eastAsia="宋体" w:hAnsi="sinSun" w:cs="宋体"/>
          <w:color w:val="353535"/>
          <w:kern w:val="0"/>
          <w:szCs w:val="21"/>
        </w:rPr>
        <w:t>。职工由于各种原因停止工作或失业而间断缴纳养老保险费的，其个人</w:t>
      </w:r>
      <w:proofErr w:type="gramStart"/>
      <w:r w:rsidRPr="008C0C87">
        <w:rPr>
          <w:rFonts w:ascii="sinSun" w:eastAsia="宋体" w:hAnsi="sinSun" w:cs="宋体"/>
          <w:color w:val="353535"/>
          <w:kern w:val="0"/>
          <w:szCs w:val="21"/>
        </w:rPr>
        <w:t>帐户</w:t>
      </w:r>
      <w:proofErr w:type="gramEnd"/>
      <w:r w:rsidRPr="008C0C87">
        <w:rPr>
          <w:rFonts w:ascii="sinSun" w:eastAsia="宋体" w:hAnsi="sinSun" w:cs="宋体"/>
          <w:color w:val="353535"/>
          <w:kern w:val="0"/>
          <w:szCs w:val="21"/>
        </w:rPr>
        <w:t>予以保留。职工调动或中断工作前后缴费年限可以累积计算，个人</w:t>
      </w:r>
      <w:proofErr w:type="gramStart"/>
      <w:r w:rsidRPr="008C0C87">
        <w:rPr>
          <w:rFonts w:ascii="sinSun" w:eastAsia="宋体" w:hAnsi="sinSun" w:cs="宋体"/>
          <w:color w:val="353535"/>
          <w:kern w:val="0"/>
          <w:szCs w:val="21"/>
        </w:rPr>
        <w:t>帐户</w:t>
      </w:r>
      <w:proofErr w:type="gramEnd"/>
      <w:r w:rsidRPr="008C0C87">
        <w:rPr>
          <w:rFonts w:ascii="sinSun" w:eastAsia="宋体" w:hAnsi="sinSun" w:cs="宋体"/>
          <w:color w:val="353535"/>
          <w:kern w:val="0"/>
          <w:szCs w:val="21"/>
        </w:rPr>
        <w:t>储存额不间断计息。</w:t>
      </w:r>
      <w:r w:rsidRPr="008C0C87">
        <w:rPr>
          <w:rFonts w:ascii="sinSun" w:eastAsia="宋体" w:hAnsi="sinSun" w:cs="宋体"/>
          <w:color w:val="353535"/>
          <w:kern w:val="0"/>
          <w:szCs w:val="21"/>
        </w:rPr>
        <w:br/>
      </w:r>
      <w:r w:rsidRPr="008C0C87">
        <w:rPr>
          <w:rFonts w:ascii="sinSun" w:eastAsia="宋体" w:hAnsi="sinSun" w:cs="宋体"/>
          <w:color w:val="353535"/>
          <w:kern w:val="0"/>
          <w:szCs w:val="21"/>
        </w:rPr>
        <w:t>职工在不同地区之间调动工作，个人</w:t>
      </w:r>
      <w:proofErr w:type="gramStart"/>
      <w:r w:rsidRPr="008C0C87">
        <w:rPr>
          <w:rFonts w:ascii="sinSun" w:eastAsia="宋体" w:hAnsi="sinSun" w:cs="宋体"/>
          <w:color w:val="353535"/>
          <w:kern w:val="0"/>
          <w:szCs w:val="21"/>
        </w:rPr>
        <w:t>帐户</w:t>
      </w:r>
      <w:proofErr w:type="gramEnd"/>
      <w:r w:rsidRPr="008C0C87">
        <w:rPr>
          <w:rFonts w:ascii="sinSun" w:eastAsia="宋体" w:hAnsi="sinSun" w:cs="宋体"/>
          <w:color w:val="353535"/>
          <w:kern w:val="0"/>
          <w:szCs w:val="21"/>
        </w:rPr>
        <w:t>及其储存额应随同转移。</w:t>
      </w:r>
    </w:p>
    <w:p w:rsidR="008C0C87" w:rsidRPr="008C0C87" w:rsidRDefault="008C0C87" w:rsidP="008C0C87">
      <w:pPr>
        <w:widowControl/>
        <w:shd w:val="clear" w:color="auto" w:fill="FFFFFF"/>
        <w:jc w:val="left"/>
        <w:rPr>
          <w:rFonts w:ascii="sinSun" w:eastAsia="宋体" w:hAnsi="sinSun" w:cs="宋体"/>
          <w:color w:val="353535"/>
          <w:kern w:val="0"/>
          <w:szCs w:val="21"/>
        </w:rPr>
      </w:pPr>
      <w:r w:rsidRPr="008C0C87">
        <w:rPr>
          <w:rFonts w:ascii="sinSun" w:eastAsia="宋体" w:hAnsi="sinSun" w:cs="宋体"/>
          <w:b/>
          <w:bCs/>
          <w:color w:val="353535"/>
          <w:kern w:val="0"/>
          <w:szCs w:val="21"/>
        </w:rPr>
        <w:t>三、基本养老保险金计发办法</w:t>
      </w:r>
    </w:p>
    <w:p w:rsidR="008C0C87" w:rsidRPr="008C0C87" w:rsidRDefault="008C0C87" w:rsidP="008C0C87">
      <w:pPr>
        <w:widowControl/>
        <w:shd w:val="clear" w:color="auto" w:fill="FFFFFF"/>
        <w:jc w:val="left"/>
        <w:rPr>
          <w:rFonts w:ascii="sinSun" w:eastAsia="宋体" w:hAnsi="sinSun" w:cs="宋体"/>
          <w:color w:val="353535"/>
          <w:kern w:val="0"/>
          <w:szCs w:val="21"/>
        </w:rPr>
      </w:pPr>
      <w:r w:rsidRPr="008C0C87">
        <w:rPr>
          <w:rFonts w:ascii="sinSun" w:eastAsia="宋体" w:hAnsi="sinSun" w:cs="宋体"/>
          <w:color w:val="353535"/>
          <w:kern w:val="0"/>
          <w:szCs w:val="21"/>
        </w:rPr>
        <w:t>（一）缴费年限满</w:t>
      </w:r>
      <w:r w:rsidRPr="008C0C87">
        <w:rPr>
          <w:rFonts w:ascii="sinSun" w:eastAsia="宋体" w:hAnsi="sinSun" w:cs="宋体"/>
          <w:color w:val="353535"/>
          <w:kern w:val="0"/>
          <w:szCs w:val="21"/>
        </w:rPr>
        <w:t>10</w:t>
      </w:r>
      <w:r w:rsidRPr="008C0C87">
        <w:rPr>
          <w:rFonts w:ascii="sinSun" w:eastAsia="宋体" w:hAnsi="sinSun" w:cs="宋体"/>
          <w:color w:val="353535"/>
          <w:kern w:val="0"/>
          <w:szCs w:val="21"/>
        </w:rPr>
        <w:t>年及以上的，按以下办法计发养老金：</w:t>
      </w:r>
      <w:r w:rsidRPr="008C0C87">
        <w:rPr>
          <w:rFonts w:ascii="sinSun" w:eastAsia="宋体" w:hAnsi="sinSun" w:cs="宋体"/>
          <w:color w:val="353535"/>
          <w:kern w:val="0"/>
          <w:szCs w:val="21"/>
        </w:rPr>
        <w:br/>
        <w:t>1</w:t>
      </w:r>
      <w:r w:rsidRPr="008C0C87">
        <w:rPr>
          <w:rFonts w:ascii="sinSun" w:eastAsia="宋体" w:hAnsi="sinSun" w:cs="宋体"/>
          <w:color w:val="353535"/>
          <w:kern w:val="0"/>
          <w:szCs w:val="21"/>
        </w:rPr>
        <w:t>．社会性养老金：按当地职工平均工资的</w:t>
      </w:r>
      <w:r w:rsidRPr="008C0C87">
        <w:rPr>
          <w:rFonts w:ascii="sinSun" w:eastAsia="宋体" w:hAnsi="sinSun" w:cs="宋体"/>
          <w:color w:val="353535"/>
          <w:kern w:val="0"/>
          <w:szCs w:val="21"/>
        </w:rPr>
        <w:t>20</w:t>
      </w:r>
      <w:r w:rsidRPr="008C0C87">
        <w:rPr>
          <w:rFonts w:ascii="sinSun" w:eastAsia="宋体" w:hAnsi="sinSun" w:cs="宋体"/>
          <w:color w:val="353535"/>
          <w:kern w:val="0"/>
          <w:szCs w:val="21"/>
        </w:rPr>
        <w:t>～</w:t>
      </w:r>
      <w:r w:rsidRPr="008C0C87">
        <w:rPr>
          <w:rFonts w:ascii="sinSun" w:eastAsia="宋体" w:hAnsi="sinSun" w:cs="宋体"/>
          <w:color w:val="353535"/>
          <w:kern w:val="0"/>
          <w:szCs w:val="21"/>
        </w:rPr>
        <w:t>25</w:t>
      </w:r>
      <w:r w:rsidRPr="008C0C87">
        <w:rPr>
          <w:rFonts w:ascii="sinSun" w:eastAsia="宋体" w:hAnsi="sinSun" w:cs="宋体"/>
          <w:color w:val="353535"/>
          <w:kern w:val="0"/>
          <w:szCs w:val="21"/>
        </w:rPr>
        <w:t>％计发，具体比例由当地政府确定。</w:t>
      </w:r>
      <w:r w:rsidRPr="008C0C87">
        <w:rPr>
          <w:rFonts w:ascii="sinSun" w:eastAsia="宋体" w:hAnsi="sinSun" w:cs="宋体"/>
          <w:color w:val="353535"/>
          <w:kern w:val="0"/>
          <w:szCs w:val="21"/>
        </w:rPr>
        <w:br/>
        <w:t>2</w:t>
      </w:r>
      <w:r w:rsidRPr="008C0C87">
        <w:rPr>
          <w:rFonts w:ascii="sinSun" w:eastAsia="宋体" w:hAnsi="sinSun" w:cs="宋体"/>
          <w:color w:val="353535"/>
          <w:kern w:val="0"/>
          <w:szCs w:val="21"/>
        </w:rPr>
        <w:t>．缴费性养老金：个人及企业缴费每满</w:t>
      </w:r>
      <w:r w:rsidRPr="008C0C87">
        <w:rPr>
          <w:rFonts w:ascii="sinSun" w:eastAsia="宋体" w:hAnsi="sinSun" w:cs="宋体"/>
          <w:color w:val="353535"/>
          <w:kern w:val="0"/>
          <w:szCs w:val="21"/>
        </w:rPr>
        <w:t>1</w:t>
      </w:r>
      <w:r w:rsidRPr="008C0C87">
        <w:rPr>
          <w:rFonts w:ascii="sinSun" w:eastAsia="宋体" w:hAnsi="sinSun" w:cs="宋体"/>
          <w:color w:val="353535"/>
          <w:kern w:val="0"/>
          <w:szCs w:val="21"/>
        </w:rPr>
        <w:t>年，按缴费工资基数的</w:t>
      </w:r>
      <w:r w:rsidRPr="008C0C87">
        <w:rPr>
          <w:rFonts w:ascii="sinSun" w:eastAsia="宋体" w:hAnsi="sinSun" w:cs="宋体"/>
          <w:color w:val="353535"/>
          <w:kern w:val="0"/>
          <w:szCs w:val="21"/>
        </w:rPr>
        <w:t>1</w:t>
      </w:r>
      <w:r w:rsidRPr="008C0C87">
        <w:rPr>
          <w:rFonts w:ascii="sinSun" w:eastAsia="宋体" w:hAnsi="sinSun" w:cs="宋体"/>
          <w:color w:val="353535"/>
          <w:kern w:val="0"/>
          <w:szCs w:val="21"/>
        </w:rPr>
        <w:t>．</w:t>
      </w:r>
      <w:r w:rsidRPr="008C0C87">
        <w:rPr>
          <w:rFonts w:ascii="sinSun" w:eastAsia="宋体" w:hAnsi="sinSun" w:cs="宋体"/>
          <w:color w:val="353535"/>
          <w:kern w:val="0"/>
          <w:szCs w:val="21"/>
        </w:rPr>
        <w:t>0</w:t>
      </w:r>
      <w:r w:rsidRPr="008C0C87">
        <w:rPr>
          <w:rFonts w:ascii="sinSun" w:eastAsia="宋体" w:hAnsi="sinSun" w:cs="宋体"/>
          <w:color w:val="353535"/>
          <w:kern w:val="0"/>
          <w:szCs w:val="21"/>
        </w:rPr>
        <w:t>％～</w:t>
      </w:r>
      <w:r w:rsidRPr="008C0C87">
        <w:rPr>
          <w:rFonts w:ascii="sinSun" w:eastAsia="宋体" w:hAnsi="sinSun" w:cs="宋体"/>
          <w:color w:val="353535"/>
          <w:kern w:val="0"/>
          <w:szCs w:val="21"/>
        </w:rPr>
        <w:t>1</w:t>
      </w:r>
      <w:r w:rsidRPr="008C0C87">
        <w:rPr>
          <w:rFonts w:ascii="sinSun" w:eastAsia="宋体" w:hAnsi="sinSun" w:cs="宋体"/>
          <w:color w:val="353535"/>
          <w:kern w:val="0"/>
          <w:szCs w:val="21"/>
        </w:rPr>
        <w:t>．</w:t>
      </w:r>
      <w:r w:rsidRPr="008C0C87">
        <w:rPr>
          <w:rFonts w:ascii="sinSun" w:eastAsia="宋体" w:hAnsi="sinSun" w:cs="宋体"/>
          <w:color w:val="353535"/>
          <w:kern w:val="0"/>
          <w:szCs w:val="21"/>
        </w:rPr>
        <w:t>4</w:t>
      </w:r>
      <w:r w:rsidRPr="008C0C87">
        <w:rPr>
          <w:rFonts w:ascii="sinSun" w:eastAsia="宋体" w:hAnsi="sinSun" w:cs="宋体"/>
          <w:color w:val="353535"/>
          <w:kern w:val="0"/>
          <w:szCs w:val="21"/>
        </w:rPr>
        <w:t>％计发，具体系数由当地政府确定。</w:t>
      </w:r>
      <w:r w:rsidRPr="008C0C87">
        <w:rPr>
          <w:rFonts w:ascii="sinSun" w:eastAsia="宋体" w:hAnsi="sinSun" w:cs="宋体"/>
          <w:color w:val="353535"/>
          <w:kern w:val="0"/>
          <w:szCs w:val="21"/>
        </w:rPr>
        <w:br/>
      </w:r>
      <w:r w:rsidRPr="008C0C87">
        <w:rPr>
          <w:rFonts w:ascii="sinSun" w:eastAsia="宋体" w:hAnsi="sinSun" w:cs="宋体"/>
          <w:color w:val="353535"/>
          <w:kern w:val="0"/>
          <w:szCs w:val="21"/>
        </w:rPr>
        <w:t>社会性养老金和缴费性养老金从养老保险社会统筹基金中支付，按月计发。</w:t>
      </w:r>
      <w:r w:rsidRPr="008C0C87">
        <w:rPr>
          <w:rFonts w:ascii="sinSun" w:eastAsia="宋体" w:hAnsi="sinSun" w:cs="宋体"/>
          <w:color w:val="353535"/>
          <w:kern w:val="0"/>
          <w:szCs w:val="21"/>
        </w:rPr>
        <w:br/>
        <w:t>3</w:t>
      </w:r>
      <w:r w:rsidRPr="008C0C87">
        <w:rPr>
          <w:rFonts w:ascii="sinSun" w:eastAsia="宋体" w:hAnsi="sinSun" w:cs="宋体"/>
          <w:color w:val="353535"/>
          <w:kern w:val="0"/>
          <w:szCs w:val="21"/>
        </w:rPr>
        <w:t>．个人</w:t>
      </w:r>
      <w:proofErr w:type="gramStart"/>
      <w:r w:rsidRPr="008C0C87">
        <w:rPr>
          <w:rFonts w:ascii="sinSun" w:eastAsia="宋体" w:hAnsi="sinSun" w:cs="宋体"/>
          <w:color w:val="353535"/>
          <w:kern w:val="0"/>
          <w:szCs w:val="21"/>
        </w:rPr>
        <w:t>帐户</w:t>
      </w:r>
      <w:proofErr w:type="gramEnd"/>
      <w:r w:rsidRPr="008C0C87">
        <w:rPr>
          <w:rFonts w:ascii="sinSun" w:eastAsia="宋体" w:hAnsi="sinSun" w:cs="宋体"/>
          <w:color w:val="353535"/>
          <w:kern w:val="0"/>
          <w:szCs w:val="21"/>
        </w:rPr>
        <w:t>养老金：记入基本养老保险个人</w:t>
      </w:r>
      <w:proofErr w:type="gramStart"/>
      <w:r w:rsidRPr="008C0C87">
        <w:rPr>
          <w:rFonts w:ascii="sinSun" w:eastAsia="宋体" w:hAnsi="sinSun" w:cs="宋体"/>
          <w:color w:val="353535"/>
          <w:kern w:val="0"/>
          <w:szCs w:val="21"/>
        </w:rPr>
        <w:t>帐户</w:t>
      </w:r>
      <w:proofErr w:type="gramEnd"/>
      <w:r w:rsidRPr="008C0C87">
        <w:rPr>
          <w:rFonts w:ascii="sinSun" w:eastAsia="宋体" w:hAnsi="sinSun" w:cs="宋体"/>
          <w:color w:val="353535"/>
          <w:kern w:val="0"/>
          <w:szCs w:val="21"/>
        </w:rPr>
        <w:t>的储存额（包括本金和利息）归个人所有，职工符合离退休条件离退休后，可以由本人选择一次或者多次或者按月领取。职工或离退休人员死亡后，其个人</w:t>
      </w:r>
      <w:proofErr w:type="gramStart"/>
      <w:r w:rsidRPr="008C0C87">
        <w:rPr>
          <w:rFonts w:ascii="sinSun" w:eastAsia="宋体" w:hAnsi="sinSun" w:cs="宋体"/>
          <w:color w:val="353535"/>
          <w:kern w:val="0"/>
          <w:szCs w:val="21"/>
        </w:rPr>
        <w:t>帐户</w:t>
      </w:r>
      <w:proofErr w:type="gramEnd"/>
      <w:r w:rsidRPr="008C0C87">
        <w:rPr>
          <w:rFonts w:ascii="sinSun" w:eastAsia="宋体" w:hAnsi="sinSun" w:cs="宋体"/>
          <w:color w:val="353535"/>
          <w:kern w:val="0"/>
          <w:szCs w:val="21"/>
        </w:rPr>
        <w:t>储存额的结余部分一次发给其指定的受益人或者法定继承人。职工未达到规定离退休条件但遇到非常特殊的困难时，经过申请、审查和批准，可以在个人</w:t>
      </w:r>
      <w:proofErr w:type="gramStart"/>
      <w:r w:rsidRPr="008C0C87">
        <w:rPr>
          <w:rFonts w:ascii="sinSun" w:eastAsia="宋体" w:hAnsi="sinSun" w:cs="宋体"/>
          <w:color w:val="353535"/>
          <w:kern w:val="0"/>
          <w:szCs w:val="21"/>
        </w:rPr>
        <w:t>帐户</w:t>
      </w:r>
      <w:proofErr w:type="gramEnd"/>
      <w:r w:rsidRPr="008C0C87">
        <w:rPr>
          <w:rFonts w:ascii="sinSun" w:eastAsia="宋体" w:hAnsi="sinSun" w:cs="宋体"/>
          <w:color w:val="353535"/>
          <w:kern w:val="0"/>
          <w:szCs w:val="21"/>
        </w:rPr>
        <w:t>中提前支取一部分费用，具体办法另行规定。</w:t>
      </w:r>
      <w:r w:rsidRPr="008C0C87">
        <w:rPr>
          <w:rFonts w:ascii="sinSun" w:eastAsia="宋体" w:hAnsi="sinSun" w:cs="宋体"/>
          <w:color w:val="353535"/>
          <w:kern w:val="0"/>
          <w:szCs w:val="21"/>
        </w:rPr>
        <w:br/>
        <w:t>4</w:t>
      </w:r>
      <w:r w:rsidRPr="008C0C87">
        <w:rPr>
          <w:rFonts w:ascii="sinSun" w:eastAsia="宋体" w:hAnsi="sinSun" w:cs="宋体"/>
          <w:color w:val="353535"/>
          <w:kern w:val="0"/>
          <w:szCs w:val="21"/>
        </w:rPr>
        <w:t>．随着个人</w:t>
      </w:r>
      <w:proofErr w:type="gramStart"/>
      <w:r w:rsidRPr="008C0C87">
        <w:rPr>
          <w:rFonts w:ascii="sinSun" w:eastAsia="宋体" w:hAnsi="sinSun" w:cs="宋体"/>
          <w:color w:val="353535"/>
          <w:kern w:val="0"/>
          <w:szCs w:val="21"/>
        </w:rPr>
        <w:t>帐户</w:t>
      </w:r>
      <w:proofErr w:type="gramEnd"/>
      <w:r w:rsidRPr="008C0C87">
        <w:rPr>
          <w:rFonts w:ascii="sinSun" w:eastAsia="宋体" w:hAnsi="sinSun" w:cs="宋体"/>
          <w:color w:val="353535"/>
          <w:kern w:val="0"/>
          <w:szCs w:val="21"/>
        </w:rPr>
        <w:t>养老金逐年增加，逐步冲减基本养老金中保留的各种补贴，以至缴费性养老金。逐步将基本养老金调整到与我国经济发展相适应的合理水平。</w:t>
      </w:r>
    </w:p>
    <w:p w:rsidR="008C0C87" w:rsidRPr="008C0C87" w:rsidRDefault="008C0C87" w:rsidP="008C0C87">
      <w:pPr>
        <w:widowControl/>
        <w:shd w:val="clear" w:color="auto" w:fill="FFFFFF"/>
        <w:spacing w:after="300"/>
        <w:jc w:val="left"/>
        <w:rPr>
          <w:rFonts w:ascii="sinSun" w:eastAsia="宋体" w:hAnsi="sinSun" w:cs="宋体"/>
          <w:color w:val="353535"/>
          <w:kern w:val="0"/>
          <w:szCs w:val="21"/>
        </w:rPr>
      </w:pPr>
      <w:r w:rsidRPr="008C0C87">
        <w:rPr>
          <w:rFonts w:ascii="sinSun" w:eastAsia="宋体" w:hAnsi="sinSun" w:cs="宋体"/>
          <w:color w:val="353535"/>
          <w:kern w:val="0"/>
          <w:szCs w:val="21"/>
        </w:rPr>
        <w:t>（二）缴费年限不满</w:t>
      </w:r>
      <w:r w:rsidRPr="008C0C87">
        <w:rPr>
          <w:rFonts w:ascii="sinSun" w:eastAsia="宋体" w:hAnsi="sinSun" w:cs="宋体"/>
          <w:color w:val="353535"/>
          <w:kern w:val="0"/>
          <w:szCs w:val="21"/>
        </w:rPr>
        <w:t>10</w:t>
      </w:r>
      <w:r w:rsidRPr="008C0C87">
        <w:rPr>
          <w:rFonts w:ascii="sinSun" w:eastAsia="宋体" w:hAnsi="sinSun" w:cs="宋体"/>
          <w:color w:val="353535"/>
          <w:kern w:val="0"/>
          <w:szCs w:val="21"/>
        </w:rPr>
        <w:t>年的，社会性养老金和缴费性养老金按缴费每满</w:t>
      </w:r>
      <w:r w:rsidRPr="008C0C87">
        <w:rPr>
          <w:rFonts w:ascii="sinSun" w:eastAsia="宋体" w:hAnsi="sinSun" w:cs="宋体"/>
          <w:color w:val="353535"/>
          <w:kern w:val="0"/>
          <w:szCs w:val="21"/>
        </w:rPr>
        <w:t>1</w:t>
      </w:r>
      <w:r w:rsidRPr="008C0C87">
        <w:rPr>
          <w:rFonts w:ascii="sinSun" w:eastAsia="宋体" w:hAnsi="sinSun" w:cs="宋体"/>
          <w:color w:val="353535"/>
          <w:kern w:val="0"/>
          <w:szCs w:val="21"/>
        </w:rPr>
        <w:t>年发给相当于两个月当地职工平均工资的养老金，一次付清。个人</w:t>
      </w:r>
      <w:proofErr w:type="gramStart"/>
      <w:r w:rsidRPr="008C0C87">
        <w:rPr>
          <w:rFonts w:ascii="sinSun" w:eastAsia="宋体" w:hAnsi="sinSun" w:cs="宋体"/>
          <w:color w:val="353535"/>
          <w:kern w:val="0"/>
          <w:szCs w:val="21"/>
        </w:rPr>
        <w:t>帐户</w:t>
      </w:r>
      <w:proofErr w:type="gramEnd"/>
      <w:r w:rsidRPr="008C0C87">
        <w:rPr>
          <w:rFonts w:ascii="sinSun" w:eastAsia="宋体" w:hAnsi="sinSun" w:cs="宋体"/>
          <w:color w:val="353535"/>
          <w:kern w:val="0"/>
          <w:szCs w:val="21"/>
        </w:rPr>
        <w:t>养老金按个人</w:t>
      </w:r>
      <w:proofErr w:type="gramStart"/>
      <w:r w:rsidRPr="008C0C87">
        <w:rPr>
          <w:rFonts w:ascii="sinSun" w:eastAsia="宋体" w:hAnsi="sinSun" w:cs="宋体"/>
          <w:color w:val="353535"/>
          <w:kern w:val="0"/>
          <w:szCs w:val="21"/>
        </w:rPr>
        <w:t>帐户</w:t>
      </w:r>
      <w:proofErr w:type="gramEnd"/>
      <w:r w:rsidRPr="008C0C87">
        <w:rPr>
          <w:rFonts w:ascii="sinSun" w:eastAsia="宋体" w:hAnsi="sinSun" w:cs="宋体"/>
          <w:color w:val="353535"/>
          <w:kern w:val="0"/>
          <w:szCs w:val="21"/>
        </w:rPr>
        <w:t>的储存额（包括本金和利息）计发，一次付清。</w:t>
      </w:r>
    </w:p>
    <w:p w:rsidR="008C0C87" w:rsidRPr="008C0C87" w:rsidRDefault="008C0C87" w:rsidP="008C0C87">
      <w:pPr>
        <w:widowControl/>
        <w:shd w:val="clear" w:color="auto" w:fill="FFFFFF"/>
        <w:jc w:val="left"/>
        <w:rPr>
          <w:rFonts w:ascii="sinSun" w:eastAsia="宋体" w:hAnsi="sinSun" w:cs="宋体"/>
          <w:color w:val="353535"/>
          <w:kern w:val="0"/>
          <w:szCs w:val="21"/>
        </w:rPr>
      </w:pPr>
      <w:r w:rsidRPr="008C0C87">
        <w:rPr>
          <w:rFonts w:ascii="sinSun" w:eastAsia="宋体" w:hAnsi="sinSun" w:cs="宋体"/>
          <w:color w:val="353535"/>
          <w:kern w:val="0"/>
          <w:szCs w:val="21"/>
        </w:rPr>
        <w:t>（三）职工的离退休年龄和离退休</w:t>
      </w:r>
      <w:proofErr w:type="gramStart"/>
      <w:r w:rsidRPr="008C0C87">
        <w:rPr>
          <w:rFonts w:ascii="sinSun" w:eastAsia="宋体" w:hAnsi="sinSun" w:cs="宋体"/>
          <w:color w:val="353535"/>
          <w:kern w:val="0"/>
          <w:szCs w:val="21"/>
        </w:rPr>
        <w:t>后其他</w:t>
      </w:r>
      <w:proofErr w:type="gramEnd"/>
      <w:r w:rsidRPr="008C0C87">
        <w:rPr>
          <w:rFonts w:ascii="sinSun" w:eastAsia="宋体" w:hAnsi="sinSun" w:cs="宋体"/>
          <w:color w:val="353535"/>
          <w:kern w:val="0"/>
          <w:szCs w:val="21"/>
        </w:rPr>
        <w:t>待遇，暂不作变动。</w:t>
      </w:r>
      <w:r w:rsidRPr="008C0C87">
        <w:rPr>
          <w:rFonts w:ascii="sinSun" w:eastAsia="宋体" w:hAnsi="sinSun" w:cs="宋体"/>
          <w:color w:val="353535"/>
          <w:kern w:val="0"/>
          <w:szCs w:val="21"/>
        </w:rPr>
        <w:br/>
      </w:r>
      <w:r w:rsidRPr="008C0C87">
        <w:rPr>
          <w:rFonts w:ascii="sinSun" w:eastAsia="宋体" w:hAnsi="sinSun" w:cs="宋体"/>
          <w:color w:val="353535"/>
          <w:kern w:val="0"/>
          <w:szCs w:val="21"/>
        </w:rPr>
        <w:t>从事高空、井下、高温、低温、有毒、有害工作和特别繁重体力劳动的职工，仍可按国家规定的离退休年龄执行，离退休时按本办法计发基本养老金。</w:t>
      </w:r>
    </w:p>
    <w:p w:rsidR="008C0C87" w:rsidRPr="008C0C87" w:rsidRDefault="008C0C87" w:rsidP="008C0C87">
      <w:pPr>
        <w:widowControl/>
        <w:shd w:val="clear" w:color="auto" w:fill="FFFFFF"/>
        <w:spacing w:after="300"/>
        <w:jc w:val="left"/>
        <w:rPr>
          <w:rFonts w:ascii="sinSun" w:eastAsia="宋体" w:hAnsi="sinSun" w:cs="宋体"/>
          <w:color w:val="353535"/>
          <w:kern w:val="0"/>
          <w:szCs w:val="21"/>
        </w:rPr>
      </w:pPr>
      <w:r w:rsidRPr="008C0C87">
        <w:rPr>
          <w:rFonts w:ascii="sinSun" w:eastAsia="宋体" w:hAnsi="sinSun" w:cs="宋体"/>
          <w:color w:val="353535"/>
          <w:kern w:val="0"/>
          <w:szCs w:val="21"/>
        </w:rPr>
        <w:t>（四）本办法实施后，职工获得劳动模范等称号时，由奖励单位给予一次性奖励或由本单位为其办理补充养老保险，离退休时</w:t>
      </w:r>
      <w:proofErr w:type="gramStart"/>
      <w:r w:rsidRPr="008C0C87">
        <w:rPr>
          <w:rFonts w:ascii="sinSun" w:eastAsia="宋体" w:hAnsi="sinSun" w:cs="宋体"/>
          <w:color w:val="353535"/>
          <w:kern w:val="0"/>
          <w:szCs w:val="21"/>
        </w:rPr>
        <w:t>不</w:t>
      </w:r>
      <w:proofErr w:type="gramEnd"/>
      <w:r w:rsidRPr="008C0C87">
        <w:rPr>
          <w:rFonts w:ascii="sinSun" w:eastAsia="宋体" w:hAnsi="sinSun" w:cs="宋体"/>
          <w:color w:val="353535"/>
          <w:kern w:val="0"/>
          <w:szCs w:val="21"/>
        </w:rPr>
        <w:t>另外提高基本养老金计发标准。对本办法实施前获得国家规定可享受养老保险优惠待遇的劳动模范等称号的职工，离退休时仍保留原规定的优惠待遇。</w:t>
      </w:r>
    </w:p>
    <w:p w:rsidR="008C0C87" w:rsidRPr="008C0C87" w:rsidRDefault="008C0C87" w:rsidP="008C0C87">
      <w:pPr>
        <w:widowControl/>
        <w:shd w:val="clear" w:color="auto" w:fill="FFFFFF"/>
        <w:spacing w:after="300"/>
        <w:jc w:val="left"/>
        <w:rPr>
          <w:rFonts w:ascii="sinSun" w:eastAsia="宋体" w:hAnsi="sinSun" w:cs="宋体"/>
          <w:color w:val="353535"/>
          <w:kern w:val="0"/>
          <w:szCs w:val="21"/>
        </w:rPr>
      </w:pPr>
      <w:r w:rsidRPr="008C0C87">
        <w:rPr>
          <w:rFonts w:ascii="sinSun" w:eastAsia="宋体" w:hAnsi="sinSun" w:cs="宋体"/>
          <w:color w:val="353535"/>
          <w:kern w:val="0"/>
          <w:szCs w:val="21"/>
        </w:rPr>
        <w:t>（五）符合离休条件的人员，其离休待遇仍按国家现行规定执行。</w:t>
      </w:r>
    </w:p>
    <w:p w:rsidR="008C0C87" w:rsidRPr="008C0C87" w:rsidRDefault="008C0C87" w:rsidP="008C0C87">
      <w:pPr>
        <w:widowControl/>
        <w:shd w:val="clear" w:color="auto" w:fill="FFFFFF"/>
        <w:spacing w:after="300"/>
        <w:jc w:val="right"/>
        <w:rPr>
          <w:rFonts w:ascii="sinSun" w:eastAsia="宋体" w:hAnsi="sinSun" w:cs="宋体"/>
          <w:color w:val="353535"/>
          <w:kern w:val="0"/>
          <w:szCs w:val="21"/>
        </w:rPr>
      </w:pPr>
      <w:r w:rsidRPr="008C0C87">
        <w:rPr>
          <w:rFonts w:ascii="sinSun" w:eastAsia="宋体" w:hAnsi="sinSun" w:cs="宋体"/>
          <w:color w:val="353535"/>
          <w:kern w:val="0"/>
          <w:szCs w:val="21"/>
        </w:rPr>
        <w:t>一九九五年三月十七日</w:t>
      </w:r>
    </w:p>
    <w:p w:rsidR="008C0C87" w:rsidRPr="008C0C87" w:rsidRDefault="008C0C87" w:rsidP="008C0C87">
      <w:pPr>
        <w:widowControl/>
        <w:shd w:val="clear" w:color="auto" w:fill="FFFFFF"/>
        <w:spacing w:after="225"/>
        <w:jc w:val="left"/>
        <w:outlineLvl w:val="2"/>
        <w:rPr>
          <w:rFonts w:ascii="sinSun" w:eastAsia="宋体" w:hAnsi="sinSun" w:cs="宋体"/>
          <w:b/>
          <w:bCs/>
          <w:color w:val="353535"/>
          <w:kern w:val="0"/>
          <w:sz w:val="27"/>
          <w:szCs w:val="27"/>
        </w:rPr>
      </w:pPr>
      <w:r w:rsidRPr="008C0C87">
        <w:rPr>
          <w:rFonts w:ascii="sinSun" w:eastAsia="宋体" w:hAnsi="sinSun" w:cs="宋体"/>
          <w:b/>
          <w:bCs/>
          <w:color w:val="353535"/>
          <w:kern w:val="0"/>
          <w:sz w:val="27"/>
          <w:szCs w:val="27"/>
        </w:rPr>
        <w:t>《关于深化企业职工基本养老保险制度改革的通知》的实施细则</w:t>
      </w:r>
    </w:p>
    <w:p w:rsidR="008C0C87" w:rsidRPr="008C0C87" w:rsidRDefault="008C0C87" w:rsidP="008C0C87">
      <w:pPr>
        <w:widowControl/>
        <w:shd w:val="clear" w:color="auto" w:fill="FFFFFF"/>
        <w:spacing w:after="300"/>
        <w:ind w:firstLineChars="200" w:firstLine="420"/>
        <w:jc w:val="left"/>
        <w:rPr>
          <w:rFonts w:ascii="sinSun" w:eastAsia="宋体" w:hAnsi="sinSun" w:cs="宋体"/>
          <w:color w:val="353535"/>
          <w:kern w:val="0"/>
          <w:szCs w:val="21"/>
        </w:rPr>
      </w:pPr>
      <w:r w:rsidRPr="008C0C87">
        <w:rPr>
          <w:rFonts w:ascii="sinSun" w:eastAsia="宋体" w:hAnsi="sinSun" w:cs="宋体"/>
          <w:color w:val="353535"/>
          <w:kern w:val="0"/>
          <w:szCs w:val="21"/>
        </w:rPr>
        <w:t>为了贯彻落实《关于深化企业职工基本养老保险制度改革的通知》</w:t>
      </w:r>
      <w:r w:rsidRPr="008C0C87">
        <w:rPr>
          <w:rFonts w:ascii="sinSun" w:eastAsia="宋体" w:hAnsi="sinSun" w:cs="宋体"/>
          <w:color w:val="353535"/>
          <w:kern w:val="0"/>
          <w:szCs w:val="21"/>
        </w:rPr>
        <w:t>(</w:t>
      </w:r>
      <w:r w:rsidRPr="008C0C87">
        <w:rPr>
          <w:rFonts w:ascii="sinSun" w:eastAsia="宋体" w:hAnsi="sinSun" w:cs="宋体"/>
          <w:color w:val="353535"/>
          <w:kern w:val="0"/>
          <w:szCs w:val="21"/>
        </w:rPr>
        <w:t>简称《通知》，下同</w:t>
      </w:r>
      <w:r w:rsidRPr="008C0C87">
        <w:rPr>
          <w:rFonts w:ascii="sinSun" w:eastAsia="宋体" w:hAnsi="sinSun" w:cs="宋体"/>
          <w:color w:val="353535"/>
          <w:kern w:val="0"/>
          <w:szCs w:val="21"/>
        </w:rPr>
        <w:t>)</w:t>
      </w:r>
      <w:r w:rsidRPr="008C0C87">
        <w:rPr>
          <w:rFonts w:ascii="sinSun" w:eastAsia="宋体" w:hAnsi="sinSun" w:cs="宋体"/>
          <w:color w:val="353535"/>
          <w:kern w:val="0"/>
          <w:szCs w:val="21"/>
        </w:rPr>
        <w:t>，特制定本细则。</w:t>
      </w:r>
    </w:p>
    <w:p w:rsidR="008C0C87" w:rsidRPr="008C0C87" w:rsidRDefault="008C0C87" w:rsidP="008C0C87">
      <w:pPr>
        <w:pStyle w:val="a3"/>
        <w:widowControl/>
        <w:numPr>
          <w:ilvl w:val="0"/>
          <w:numId w:val="1"/>
        </w:numPr>
        <w:shd w:val="clear" w:color="auto" w:fill="FFFFFF"/>
        <w:ind w:firstLineChars="0"/>
        <w:jc w:val="left"/>
        <w:rPr>
          <w:rFonts w:ascii="sinSun" w:eastAsia="宋体" w:hAnsi="sinSun" w:cs="宋体" w:hint="eastAsia"/>
          <w:color w:val="353535"/>
          <w:kern w:val="0"/>
          <w:szCs w:val="21"/>
        </w:rPr>
      </w:pPr>
      <w:r w:rsidRPr="008C0C87">
        <w:rPr>
          <w:rFonts w:ascii="sinSun" w:eastAsia="宋体" w:hAnsi="sinSun" w:cs="宋体"/>
          <w:color w:val="353535"/>
          <w:kern w:val="0"/>
          <w:szCs w:val="21"/>
        </w:rPr>
        <w:t>关于实行社会养老保险制度企业的范围</w:t>
      </w:r>
    </w:p>
    <w:p w:rsidR="008C0C87" w:rsidRPr="008C0C87" w:rsidRDefault="008C0C87" w:rsidP="008C0C87">
      <w:pPr>
        <w:widowControl/>
        <w:shd w:val="clear" w:color="auto" w:fill="FFFFFF"/>
        <w:ind w:firstLineChars="200" w:firstLine="420"/>
        <w:jc w:val="left"/>
        <w:rPr>
          <w:rFonts w:ascii="sinSun" w:eastAsia="宋体" w:hAnsi="sinSun" w:cs="宋体"/>
          <w:color w:val="353535"/>
          <w:kern w:val="0"/>
          <w:szCs w:val="21"/>
        </w:rPr>
      </w:pPr>
      <w:r w:rsidRPr="008C0C87">
        <w:rPr>
          <w:rFonts w:ascii="sinSun" w:eastAsia="宋体" w:hAnsi="sinSun" w:cs="宋体"/>
          <w:color w:val="353535"/>
          <w:kern w:val="0"/>
          <w:szCs w:val="21"/>
        </w:rPr>
        <w:t>实行社会养老保险制度的企业应包括</w:t>
      </w:r>
      <w:proofErr w:type="gramStart"/>
      <w:r w:rsidRPr="008C0C87">
        <w:rPr>
          <w:rFonts w:ascii="sinSun" w:eastAsia="宋体" w:hAnsi="sinSun" w:cs="宋体"/>
          <w:color w:val="353535"/>
          <w:kern w:val="0"/>
          <w:szCs w:val="21"/>
        </w:rPr>
        <w:t>驻农村</w:t>
      </w:r>
      <w:proofErr w:type="gramEnd"/>
      <w:r w:rsidRPr="008C0C87">
        <w:rPr>
          <w:rFonts w:ascii="sinSun" w:eastAsia="宋体" w:hAnsi="sinSun" w:cs="宋体"/>
          <w:color w:val="353535"/>
          <w:kern w:val="0"/>
          <w:szCs w:val="21"/>
        </w:rPr>
        <w:t>的国有企业、县以上集体企业，以国有股、县以上集体股为主的股份制企业，及莫合资、合作、独资的外商投资企</w:t>
      </w:r>
      <w:proofErr w:type="gramStart"/>
      <w:r w:rsidRPr="008C0C87">
        <w:rPr>
          <w:rFonts w:ascii="sinSun" w:eastAsia="宋体" w:hAnsi="sinSun" w:cs="宋体"/>
          <w:color w:val="353535"/>
          <w:kern w:val="0"/>
          <w:szCs w:val="21"/>
        </w:rPr>
        <w:t>韭</w:t>
      </w:r>
      <w:proofErr w:type="gramEnd"/>
      <w:r w:rsidRPr="008C0C87">
        <w:rPr>
          <w:rFonts w:ascii="sinSun" w:eastAsia="宋体" w:hAnsi="sinSun" w:cs="宋体"/>
          <w:color w:val="353535"/>
          <w:kern w:val="0"/>
          <w:szCs w:val="21"/>
        </w:rPr>
        <w:t>。驻县城以外镇的集体企业、私营企业等是否实行社会养：老保险制度，由各县</w:t>
      </w:r>
      <w:r w:rsidRPr="008C0C87">
        <w:rPr>
          <w:rFonts w:ascii="sinSun" w:eastAsia="宋体" w:hAnsi="sinSun" w:cs="宋体"/>
          <w:color w:val="353535"/>
          <w:kern w:val="0"/>
          <w:szCs w:val="21"/>
        </w:rPr>
        <w:t>(</w:t>
      </w:r>
      <w:r w:rsidRPr="008C0C87">
        <w:rPr>
          <w:rFonts w:ascii="sinSun" w:eastAsia="宋体" w:hAnsi="sinSun" w:cs="宋体"/>
          <w:color w:val="353535"/>
          <w:kern w:val="0"/>
          <w:szCs w:val="21"/>
        </w:rPr>
        <w:t>市</w:t>
      </w:r>
      <w:r w:rsidRPr="008C0C87">
        <w:rPr>
          <w:rFonts w:ascii="sinSun" w:eastAsia="宋体" w:hAnsi="sinSun" w:cs="宋体"/>
          <w:color w:val="353535"/>
          <w:kern w:val="0"/>
          <w:szCs w:val="21"/>
        </w:rPr>
        <w:t>)</w:t>
      </w:r>
      <w:r w:rsidRPr="008C0C87">
        <w:rPr>
          <w:rFonts w:ascii="sinSun" w:eastAsia="宋体" w:hAnsi="sinSun" w:cs="宋体"/>
          <w:color w:val="353535"/>
          <w:kern w:val="0"/>
          <w:szCs w:val="21"/>
        </w:rPr>
        <w:t>自行确定，但不包括乡村农民集体或个人举办的企业。</w:t>
      </w:r>
    </w:p>
    <w:p w:rsidR="008C0C87" w:rsidRDefault="008C0C87" w:rsidP="008C0C87">
      <w:pPr>
        <w:widowControl/>
        <w:shd w:val="clear" w:color="auto" w:fill="FFFFFF"/>
        <w:ind w:firstLineChars="200" w:firstLine="420"/>
        <w:jc w:val="left"/>
        <w:rPr>
          <w:rFonts w:ascii="sinSun" w:eastAsia="宋体" w:hAnsi="sinSun" w:cs="宋体" w:hint="eastAsia"/>
          <w:color w:val="353535"/>
          <w:kern w:val="0"/>
          <w:szCs w:val="21"/>
        </w:rPr>
      </w:pPr>
      <w:r w:rsidRPr="008C0C87">
        <w:rPr>
          <w:rFonts w:ascii="sinSun" w:eastAsia="宋体" w:hAnsi="sinSun" w:cs="宋体"/>
          <w:color w:val="353535"/>
          <w:kern w:val="0"/>
          <w:szCs w:val="21"/>
        </w:rPr>
        <w:t>二、关于退休养老条件</w:t>
      </w:r>
    </w:p>
    <w:p w:rsidR="008C0C87" w:rsidRPr="008C0C87" w:rsidRDefault="008C0C87" w:rsidP="008C0C87">
      <w:pPr>
        <w:widowControl/>
        <w:shd w:val="clear" w:color="auto" w:fill="FFFFFF"/>
        <w:ind w:firstLineChars="200" w:firstLine="420"/>
        <w:jc w:val="left"/>
        <w:rPr>
          <w:rFonts w:ascii="sinSun" w:eastAsia="宋体" w:hAnsi="sinSun" w:cs="宋体"/>
          <w:color w:val="353535"/>
          <w:kern w:val="0"/>
          <w:szCs w:val="21"/>
        </w:rPr>
      </w:pPr>
      <w:r w:rsidRPr="008C0C87">
        <w:rPr>
          <w:rFonts w:ascii="sinSun" w:eastAsia="宋体" w:hAnsi="sinSun" w:cs="宋体"/>
          <w:color w:val="353535"/>
          <w:kern w:val="0"/>
          <w:szCs w:val="21"/>
        </w:rPr>
        <w:lastRenderedPageBreak/>
        <w:t>九四年一月一日以后，职工达到国发</w:t>
      </w:r>
      <w:r w:rsidRPr="008C0C87">
        <w:rPr>
          <w:rFonts w:ascii="sinSun" w:eastAsia="宋体" w:hAnsi="sinSun" w:cs="宋体"/>
          <w:color w:val="353535"/>
          <w:kern w:val="0"/>
          <w:szCs w:val="21"/>
        </w:rPr>
        <w:t>[1978]104</w:t>
      </w:r>
      <w:r w:rsidRPr="008C0C87">
        <w:rPr>
          <w:rFonts w:ascii="sinSun" w:eastAsia="宋体" w:hAnsi="sinSun" w:cs="宋体"/>
          <w:color w:val="353535"/>
          <w:kern w:val="0"/>
          <w:szCs w:val="21"/>
        </w:rPr>
        <w:t>号文件规定的退休年龄，单位和个人缴纳基本养老保险费满五年的，均可按《通知》的有关规定领取基本养老金。已参加了社会统筹的国有企业和县以上集体企业的固定职工，九三年十二月三十一日以前的实际连续工龄视同缴费年限，但不包括从事特殊工种工作折算增加的工龄；因工负伤或患职业病按济</w:t>
      </w:r>
      <w:proofErr w:type="gramStart"/>
      <w:r w:rsidRPr="008C0C87">
        <w:rPr>
          <w:rFonts w:ascii="sinSun" w:eastAsia="宋体" w:hAnsi="sinSun" w:cs="宋体"/>
          <w:color w:val="353535"/>
          <w:kern w:val="0"/>
          <w:szCs w:val="21"/>
        </w:rPr>
        <w:t>劳</w:t>
      </w:r>
      <w:proofErr w:type="gramEnd"/>
      <w:r w:rsidRPr="008C0C87">
        <w:rPr>
          <w:rFonts w:ascii="sinSun" w:eastAsia="宋体" w:hAnsi="sinSun" w:cs="宋体"/>
          <w:color w:val="353535"/>
          <w:kern w:val="0"/>
          <w:szCs w:val="21"/>
        </w:rPr>
        <w:t>险字</w:t>
      </w:r>
      <w:r w:rsidRPr="008C0C87">
        <w:rPr>
          <w:rFonts w:ascii="sinSun" w:eastAsia="宋体" w:hAnsi="sinSun" w:cs="宋体"/>
          <w:color w:val="353535"/>
          <w:kern w:val="0"/>
          <w:szCs w:val="21"/>
        </w:rPr>
        <w:t>(1992)</w:t>
      </w:r>
      <w:r w:rsidRPr="008C0C87">
        <w:rPr>
          <w:rFonts w:ascii="sinSun" w:eastAsia="宋体" w:hAnsi="sinSun" w:cs="宋体"/>
          <w:color w:val="353535"/>
          <w:kern w:val="0"/>
          <w:szCs w:val="21"/>
        </w:rPr>
        <w:t>第</w:t>
      </w:r>
      <w:r w:rsidRPr="008C0C87">
        <w:rPr>
          <w:rFonts w:ascii="sinSun" w:eastAsia="宋体" w:hAnsi="sinSun" w:cs="宋体"/>
          <w:color w:val="353535"/>
          <w:kern w:val="0"/>
          <w:szCs w:val="21"/>
        </w:rPr>
        <w:t>233</w:t>
      </w:r>
      <w:r w:rsidRPr="008C0C87">
        <w:rPr>
          <w:rFonts w:ascii="sinSun" w:eastAsia="宋体" w:hAnsi="sinSun" w:cs="宋体"/>
          <w:color w:val="353535"/>
          <w:kern w:val="0"/>
          <w:szCs w:val="21"/>
        </w:rPr>
        <w:t>号文件规定，经鉴定致残程度属于一至四级的可以办理退休，按其缴费年限计算待遇，缴费年限不满</w:t>
      </w:r>
      <w:r w:rsidRPr="008C0C87">
        <w:rPr>
          <w:rFonts w:ascii="sinSun" w:eastAsia="宋体" w:hAnsi="sinSun" w:cs="宋体"/>
          <w:color w:val="353535"/>
          <w:kern w:val="0"/>
          <w:szCs w:val="21"/>
        </w:rPr>
        <w:t>30</w:t>
      </w:r>
      <w:r w:rsidRPr="008C0C87">
        <w:rPr>
          <w:rFonts w:ascii="sinSun" w:eastAsia="宋体" w:hAnsi="sinSun" w:cs="宋体"/>
          <w:color w:val="353535"/>
          <w:kern w:val="0"/>
          <w:szCs w:val="21"/>
        </w:rPr>
        <w:t>年的，按</w:t>
      </w:r>
      <w:r w:rsidRPr="008C0C87">
        <w:rPr>
          <w:rFonts w:ascii="sinSun" w:eastAsia="宋体" w:hAnsi="sinSun" w:cs="宋体"/>
          <w:color w:val="353535"/>
          <w:kern w:val="0"/>
          <w:szCs w:val="21"/>
        </w:rPr>
        <w:t>30</w:t>
      </w:r>
      <w:r w:rsidRPr="008C0C87">
        <w:rPr>
          <w:rFonts w:ascii="sinSun" w:eastAsia="宋体" w:hAnsi="sinSun" w:cs="宋体"/>
          <w:color w:val="353535"/>
          <w:kern w:val="0"/>
          <w:szCs w:val="21"/>
        </w:rPr>
        <w:t>年计算。</w:t>
      </w:r>
    </w:p>
    <w:p w:rsidR="008C0C87" w:rsidRDefault="008C0C87" w:rsidP="008C0C87">
      <w:pPr>
        <w:widowControl/>
        <w:shd w:val="clear" w:color="auto" w:fill="FFFFFF"/>
        <w:ind w:firstLineChars="200" w:firstLine="420"/>
        <w:jc w:val="left"/>
        <w:rPr>
          <w:rFonts w:ascii="sinSun" w:eastAsia="宋体" w:hAnsi="sinSun" w:cs="宋体" w:hint="eastAsia"/>
          <w:color w:val="353535"/>
          <w:kern w:val="0"/>
          <w:szCs w:val="21"/>
        </w:rPr>
      </w:pPr>
      <w:r w:rsidRPr="008C0C87">
        <w:rPr>
          <w:rFonts w:ascii="sinSun" w:eastAsia="宋体" w:hAnsi="sinSun" w:cs="宋体"/>
          <w:color w:val="353535"/>
          <w:kern w:val="0"/>
          <w:szCs w:val="21"/>
        </w:rPr>
        <w:t>三、关于退休待遇</w:t>
      </w:r>
    </w:p>
    <w:p w:rsidR="008C0C87" w:rsidRPr="008C0C87" w:rsidRDefault="008C0C87" w:rsidP="008C0C87">
      <w:pPr>
        <w:widowControl/>
        <w:shd w:val="clear" w:color="auto" w:fill="FFFFFF"/>
        <w:ind w:firstLineChars="200" w:firstLine="420"/>
        <w:jc w:val="left"/>
        <w:rPr>
          <w:rFonts w:ascii="sinSun" w:eastAsia="宋体" w:hAnsi="sinSun" w:cs="宋体"/>
          <w:color w:val="353535"/>
          <w:kern w:val="0"/>
          <w:szCs w:val="21"/>
        </w:rPr>
      </w:pPr>
      <w:r w:rsidRPr="008C0C87">
        <w:rPr>
          <w:rFonts w:ascii="sinSun" w:eastAsia="宋体" w:hAnsi="sinSun" w:cs="宋体"/>
          <w:color w:val="353535"/>
          <w:kern w:val="0"/>
          <w:szCs w:val="21"/>
        </w:rPr>
        <w:t>九四年一月一日以后退休的国有和县以上集体企业的固定职工、合同制职工除按《通知》第五条规定发给基本养老金外，还按月发给统筹项目内的粮食补贴</w:t>
      </w:r>
      <w:r w:rsidRPr="008C0C87">
        <w:rPr>
          <w:rFonts w:ascii="sinSun" w:eastAsia="宋体" w:hAnsi="sinSun" w:cs="宋体"/>
          <w:color w:val="353535"/>
          <w:kern w:val="0"/>
          <w:szCs w:val="21"/>
        </w:rPr>
        <w:t>13</w:t>
      </w:r>
      <w:r w:rsidRPr="008C0C87">
        <w:rPr>
          <w:rFonts w:ascii="sinSun" w:eastAsia="宋体" w:hAnsi="sinSun" w:cs="宋体"/>
          <w:color w:val="353535"/>
          <w:kern w:val="0"/>
          <w:szCs w:val="21"/>
        </w:rPr>
        <w:t>元、副食补贴</w:t>
      </w:r>
      <w:r w:rsidRPr="008C0C87">
        <w:rPr>
          <w:rFonts w:ascii="sinSun" w:eastAsia="宋体" w:hAnsi="sinSun" w:cs="宋体"/>
          <w:color w:val="353535"/>
          <w:kern w:val="0"/>
          <w:szCs w:val="21"/>
        </w:rPr>
        <w:t>l5</w:t>
      </w:r>
      <w:r w:rsidRPr="008C0C87">
        <w:rPr>
          <w:rFonts w:ascii="sinSun" w:eastAsia="宋体" w:hAnsi="sinSun" w:cs="宋体"/>
          <w:color w:val="353535"/>
          <w:kern w:val="0"/>
          <w:szCs w:val="21"/>
        </w:rPr>
        <w:t>元</w:t>
      </w:r>
      <w:r w:rsidRPr="008C0C87">
        <w:rPr>
          <w:rFonts w:ascii="sinSun" w:eastAsia="宋体" w:hAnsi="sinSun" w:cs="宋体"/>
          <w:color w:val="353535"/>
          <w:kern w:val="0"/>
          <w:szCs w:val="21"/>
        </w:rPr>
        <w:t>(</w:t>
      </w:r>
      <w:r w:rsidRPr="008C0C87">
        <w:rPr>
          <w:rFonts w:ascii="sinSun" w:eastAsia="宋体" w:hAnsi="sinSun" w:cs="宋体"/>
          <w:color w:val="353535"/>
          <w:kern w:val="0"/>
          <w:szCs w:val="21"/>
        </w:rPr>
        <w:t>回民增加</w:t>
      </w:r>
      <w:r w:rsidRPr="008C0C87">
        <w:rPr>
          <w:rFonts w:ascii="sinSun" w:eastAsia="宋体" w:hAnsi="sinSun" w:cs="宋体"/>
          <w:color w:val="353535"/>
          <w:kern w:val="0"/>
          <w:szCs w:val="21"/>
        </w:rPr>
        <w:t>2</w:t>
      </w:r>
      <w:r w:rsidRPr="008C0C87">
        <w:rPr>
          <w:rFonts w:ascii="sinSun" w:eastAsia="宋体" w:hAnsi="sinSun" w:cs="宋体"/>
          <w:color w:val="353535"/>
          <w:kern w:val="0"/>
          <w:szCs w:val="21"/>
        </w:rPr>
        <w:t>元</w:t>
      </w:r>
      <w:r w:rsidRPr="008C0C87">
        <w:rPr>
          <w:rFonts w:ascii="sinSun" w:eastAsia="宋体" w:hAnsi="sinSun" w:cs="宋体"/>
          <w:color w:val="353535"/>
          <w:kern w:val="0"/>
          <w:szCs w:val="21"/>
        </w:rPr>
        <w:t>)</w:t>
      </w:r>
      <w:r w:rsidRPr="008C0C87">
        <w:rPr>
          <w:rFonts w:ascii="sinSun" w:eastAsia="宋体" w:hAnsi="sinSun" w:cs="宋体"/>
          <w:color w:val="353535"/>
          <w:kern w:val="0"/>
          <w:szCs w:val="21"/>
        </w:rPr>
        <w:t>、肉食补贴</w:t>
      </w:r>
      <w:r w:rsidRPr="008C0C87">
        <w:rPr>
          <w:rFonts w:ascii="sinSun" w:eastAsia="宋体" w:hAnsi="sinSun" w:cs="宋体"/>
          <w:color w:val="353535"/>
          <w:kern w:val="0"/>
          <w:szCs w:val="21"/>
        </w:rPr>
        <w:t>5</w:t>
      </w:r>
      <w:r w:rsidRPr="008C0C87">
        <w:rPr>
          <w:rFonts w:ascii="sinSun" w:eastAsia="宋体" w:hAnsi="sinSun" w:cs="宋体"/>
          <w:color w:val="353535"/>
          <w:kern w:val="0"/>
          <w:szCs w:val="21"/>
        </w:rPr>
        <w:t>元</w:t>
      </w:r>
      <w:r w:rsidRPr="008C0C87">
        <w:rPr>
          <w:rFonts w:ascii="sinSun" w:eastAsia="宋体" w:hAnsi="sinSun" w:cs="宋体"/>
          <w:color w:val="353535"/>
          <w:kern w:val="0"/>
          <w:szCs w:val="21"/>
        </w:rPr>
        <w:t>(</w:t>
      </w:r>
      <w:r w:rsidRPr="008C0C87">
        <w:rPr>
          <w:rFonts w:ascii="sinSun" w:eastAsia="宋体" w:hAnsi="sinSun" w:cs="宋体"/>
          <w:color w:val="353535"/>
          <w:kern w:val="0"/>
          <w:szCs w:val="21"/>
        </w:rPr>
        <w:t>回民增加</w:t>
      </w:r>
      <w:r w:rsidRPr="008C0C87">
        <w:rPr>
          <w:rFonts w:ascii="sinSun" w:eastAsia="宋体" w:hAnsi="sinSun" w:cs="宋体"/>
          <w:color w:val="353535"/>
          <w:kern w:val="0"/>
          <w:szCs w:val="21"/>
        </w:rPr>
        <w:t>1</w:t>
      </w:r>
      <w:r w:rsidRPr="008C0C87">
        <w:rPr>
          <w:rFonts w:ascii="sinSun" w:eastAsia="宋体" w:hAnsi="sinSun" w:cs="宋体"/>
          <w:color w:val="353535"/>
          <w:kern w:val="0"/>
          <w:szCs w:val="21"/>
        </w:rPr>
        <w:t>元</w:t>
      </w:r>
      <w:r w:rsidRPr="008C0C87">
        <w:rPr>
          <w:rFonts w:ascii="sinSun" w:eastAsia="宋体" w:hAnsi="sinSun" w:cs="宋体"/>
          <w:color w:val="353535"/>
          <w:kern w:val="0"/>
          <w:szCs w:val="21"/>
        </w:rPr>
        <w:t>)</w:t>
      </w:r>
      <w:r w:rsidRPr="008C0C87">
        <w:rPr>
          <w:rFonts w:ascii="sinSun" w:eastAsia="宋体" w:hAnsi="sinSun" w:cs="宋体"/>
          <w:color w:val="353535"/>
          <w:kern w:val="0"/>
          <w:szCs w:val="21"/>
        </w:rPr>
        <w:t>、离退休干部图书补助费</w:t>
      </w:r>
      <w:r w:rsidRPr="008C0C87">
        <w:rPr>
          <w:rFonts w:ascii="sinSun" w:eastAsia="宋体" w:hAnsi="sinSun" w:cs="宋体"/>
          <w:color w:val="353535"/>
          <w:kern w:val="0"/>
          <w:szCs w:val="21"/>
        </w:rPr>
        <w:t>4</w:t>
      </w:r>
      <w:r w:rsidRPr="008C0C87">
        <w:rPr>
          <w:rFonts w:ascii="sinSun" w:eastAsia="宋体" w:hAnsi="sinSun" w:cs="宋体"/>
          <w:color w:val="353535"/>
          <w:kern w:val="0"/>
          <w:szCs w:val="21"/>
        </w:rPr>
        <w:t>元、离休干部</w:t>
      </w:r>
      <w:proofErr w:type="gramStart"/>
      <w:r w:rsidRPr="008C0C87">
        <w:rPr>
          <w:rFonts w:ascii="sinSun" w:eastAsia="宋体" w:hAnsi="sinSun" w:cs="宋体"/>
          <w:color w:val="353535"/>
          <w:kern w:val="0"/>
          <w:szCs w:val="21"/>
        </w:rPr>
        <w:t>特需费</w:t>
      </w:r>
      <w:proofErr w:type="gramEnd"/>
      <w:r w:rsidRPr="008C0C87">
        <w:rPr>
          <w:rFonts w:ascii="sinSun" w:eastAsia="宋体" w:hAnsi="sinSun" w:cs="宋体"/>
          <w:color w:val="353535"/>
          <w:kern w:val="0"/>
          <w:szCs w:val="21"/>
        </w:rPr>
        <w:t>12</w:t>
      </w:r>
      <w:r w:rsidRPr="008C0C87">
        <w:rPr>
          <w:rFonts w:ascii="sinSun" w:eastAsia="宋体" w:hAnsi="sinSun" w:cs="宋体"/>
          <w:color w:val="353535"/>
          <w:kern w:val="0"/>
          <w:szCs w:val="21"/>
        </w:rPr>
        <w:t>元及按鲁</w:t>
      </w:r>
      <w:proofErr w:type="gramStart"/>
      <w:r w:rsidRPr="008C0C87">
        <w:rPr>
          <w:rFonts w:ascii="sinSun" w:eastAsia="宋体" w:hAnsi="sinSun" w:cs="宋体"/>
          <w:color w:val="353535"/>
          <w:kern w:val="0"/>
          <w:szCs w:val="21"/>
        </w:rPr>
        <w:t>劳</w:t>
      </w:r>
      <w:proofErr w:type="gramEnd"/>
      <w:r w:rsidRPr="008C0C87">
        <w:rPr>
          <w:rFonts w:ascii="sinSun" w:eastAsia="宋体" w:hAnsi="sinSun" w:cs="宋体"/>
          <w:color w:val="353535"/>
          <w:kern w:val="0"/>
          <w:szCs w:val="21"/>
        </w:rPr>
        <w:t>发</w:t>
      </w:r>
      <w:r w:rsidRPr="008C0C87">
        <w:rPr>
          <w:rFonts w:ascii="sinSun" w:eastAsia="宋体" w:hAnsi="sinSun" w:cs="宋体"/>
          <w:color w:val="353535"/>
          <w:kern w:val="0"/>
          <w:szCs w:val="21"/>
        </w:rPr>
        <w:t>[1992]578</w:t>
      </w:r>
      <w:r w:rsidRPr="008C0C87">
        <w:rPr>
          <w:rFonts w:ascii="sinSun" w:eastAsia="宋体" w:hAnsi="sinSun" w:cs="宋体"/>
          <w:color w:val="353535"/>
          <w:kern w:val="0"/>
          <w:szCs w:val="21"/>
        </w:rPr>
        <w:t>号文规定增加</w:t>
      </w:r>
      <w:r w:rsidRPr="008C0C87">
        <w:rPr>
          <w:rFonts w:ascii="sinSun" w:eastAsia="宋体" w:hAnsi="sinSun" w:cs="宋体"/>
          <w:color w:val="353535"/>
          <w:kern w:val="0"/>
          <w:szCs w:val="21"/>
        </w:rPr>
        <w:t>10</w:t>
      </w:r>
      <w:r w:rsidRPr="008C0C87">
        <w:rPr>
          <w:rFonts w:ascii="sinSun" w:eastAsia="宋体" w:hAnsi="sinSun" w:cs="宋体"/>
          <w:color w:val="353535"/>
          <w:kern w:val="0"/>
          <w:szCs w:val="21"/>
        </w:rPr>
        <w:t>％的离、退休金和年功工资</w:t>
      </w:r>
      <w:r w:rsidRPr="008C0C87">
        <w:rPr>
          <w:rFonts w:ascii="sinSun" w:eastAsia="宋体" w:hAnsi="sinSun" w:cs="宋体"/>
          <w:color w:val="353535"/>
          <w:kern w:val="0"/>
          <w:szCs w:val="21"/>
        </w:rPr>
        <w:t>(</w:t>
      </w:r>
      <w:r w:rsidRPr="008C0C87">
        <w:rPr>
          <w:rFonts w:ascii="sinSun" w:eastAsia="宋体" w:hAnsi="sinSun" w:cs="宋体"/>
          <w:color w:val="353535"/>
          <w:kern w:val="0"/>
          <w:szCs w:val="21"/>
        </w:rPr>
        <w:t>驻县企业职工的副食补贴为</w:t>
      </w:r>
      <w:r w:rsidRPr="008C0C87">
        <w:rPr>
          <w:rFonts w:ascii="sinSun" w:eastAsia="宋体" w:hAnsi="sinSun" w:cs="宋体"/>
          <w:color w:val="353535"/>
          <w:kern w:val="0"/>
          <w:szCs w:val="21"/>
        </w:rPr>
        <w:t>13</w:t>
      </w:r>
      <w:r w:rsidRPr="008C0C87">
        <w:rPr>
          <w:rFonts w:ascii="sinSun" w:eastAsia="宋体" w:hAnsi="sinSun" w:cs="宋体"/>
          <w:color w:val="353535"/>
          <w:kern w:val="0"/>
          <w:szCs w:val="21"/>
        </w:rPr>
        <w:t>元、肉食补贴为</w:t>
      </w:r>
      <w:r w:rsidRPr="008C0C87">
        <w:rPr>
          <w:rFonts w:ascii="sinSun" w:eastAsia="宋体" w:hAnsi="sinSun" w:cs="宋体"/>
          <w:color w:val="353535"/>
          <w:kern w:val="0"/>
          <w:szCs w:val="21"/>
        </w:rPr>
        <w:t>4</w:t>
      </w:r>
      <w:r w:rsidRPr="008C0C87">
        <w:rPr>
          <w:rFonts w:ascii="sinSun" w:eastAsia="宋体" w:hAnsi="sinSun" w:cs="宋体"/>
          <w:color w:val="353535"/>
          <w:kern w:val="0"/>
          <w:szCs w:val="21"/>
        </w:rPr>
        <w:t>元</w:t>
      </w:r>
      <w:r w:rsidRPr="008C0C87">
        <w:rPr>
          <w:rFonts w:ascii="sinSun" w:eastAsia="宋体" w:hAnsi="sinSun" w:cs="宋体"/>
          <w:color w:val="353535"/>
          <w:kern w:val="0"/>
          <w:szCs w:val="21"/>
        </w:rPr>
        <w:t>)</w:t>
      </w:r>
      <w:r w:rsidRPr="008C0C87">
        <w:rPr>
          <w:rFonts w:ascii="sinSun" w:eastAsia="宋体" w:hAnsi="sinSun" w:cs="宋体"/>
          <w:color w:val="353535"/>
          <w:kern w:val="0"/>
          <w:szCs w:val="21"/>
        </w:rPr>
        <w:t>。另外新增加的粮价补贴</w:t>
      </w:r>
      <w:r w:rsidRPr="008C0C87">
        <w:rPr>
          <w:rFonts w:ascii="sinSun" w:eastAsia="宋体" w:hAnsi="sinSun" w:cs="宋体"/>
          <w:color w:val="353535"/>
          <w:kern w:val="0"/>
          <w:szCs w:val="21"/>
        </w:rPr>
        <w:t>6</w:t>
      </w:r>
      <w:r w:rsidRPr="008C0C87">
        <w:rPr>
          <w:rFonts w:ascii="sinSun" w:eastAsia="宋体" w:hAnsi="sinSun" w:cs="宋体"/>
          <w:color w:val="353535"/>
          <w:kern w:val="0"/>
          <w:szCs w:val="21"/>
        </w:rPr>
        <w:t>元、煤炭补贴</w:t>
      </w:r>
      <w:r w:rsidRPr="008C0C87">
        <w:rPr>
          <w:rFonts w:ascii="sinSun" w:eastAsia="宋体" w:hAnsi="sinSun" w:cs="宋体"/>
          <w:color w:val="353535"/>
          <w:kern w:val="0"/>
          <w:szCs w:val="21"/>
        </w:rPr>
        <w:t>5</w:t>
      </w:r>
      <w:r w:rsidRPr="008C0C87">
        <w:rPr>
          <w:rFonts w:ascii="sinSun" w:eastAsia="宋体" w:hAnsi="sinSun" w:cs="宋体"/>
          <w:color w:val="353535"/>
          <w:kern w:val="0"/>
          <w:szCs w:val="21"/>
        </w:rPr>
        <w:t>元、洗理费</w:t>
      </w:r>
      <w:r w:rsidRPr="008C0C87">
        <w:rPr>
          <w:rFonts w:ascii="sinSun" w:eastAsia="宋体" w:hAnsi="sinSun" w:cs="宋体"/>
          <w:color w:val="353535"/>
          <w:kern w:val="0"/>
          <w:szCs w:val="21"/>
        </w:rPr>
        <w:t>3</w:t>
      </w:r>
      <w:r w:rsidRPr="008C0C87">
        <w:rPr>
          <w:rFonts w:ascii="sinSun" w:eastAsia="宋体" w:hAnsi="sinSun" w:cs="宋体"/>
          <w:color w:val="353535"/>
          <w:kern w:val="0"/>
          <w:szCs w:val="21"/>
        </w:rPr>
        <w:t>元、离退休干部图书补助费</w:t>
      </w:r>
      <w:r w:rsidRPr="008C0C87">
        <w:rPr>
          <w:rFonts w:ascii="sinSun" w:eastAsia="宋体" w:hAnsi="sinSun" w:cs="宋体"/>
          <w:color w:val="353535"/>
          <w:kern w:val="0"/>
          <w:szCs w:val="21"/>
        </w:rPr>
        <w:t>3</w:t>
      </w:r>
      <w:r w:rsidRPr="008C0C87">
        <w:rPr>
          <w:rFonts w:ascii="sinSun" w:eastAsia="宋体" w:hAnsi="sinSun" w:cs="宋体"/>
          <w:color w:val="353535"/>
          <w:kern w:val="0"/>
          <w:szCs w:val="21"/>
        </w:rPr>
        <w:t>元、退休职工的交通补贴</w:t>
      </w:r>
      <w:r w:rsidRPr="008C0C87">
        <w:rPr>
          <w:rFonts w:ascii="sinSun" w:eastAsia="宋体" w:hAnsi="sinSun" w:cs="宋体"/>
          <w:color w:val="353535"/>
          <w:kern w:val="0"/>
          <w:szCs w:val="21"/>
        </w:rPr>
        <w:t>5</w:t>
      </w:r>
      <w:r w:rsidRPr="008C0C87">
        <w:rPr>
          <w:rFonts w:ascii="sinSun" w:eastAsia="宋体" w:hAnsi="sinSun" w:cs="宋体"/>
          <w:color w:val="353535"/>
          <w:kern w:val="0"/>
          <w:szCs w:val="21"/>
        </w:rPr>
        <w:t>元及离休干部的乘车费等仍由企业按月发给。九四年一月一日以后退休的原国有和县以上集体企业的固定职工、合同制职工，按《通知》第五条规定计发的基本养老金，低于以职工本人九三年十二月三十一日前的标准工资，按国发</w:t>
      </w:r>
      <w:r w:rsidRPr="008C0C87">
        <w:rPr>
          <w:rFonts w:ascii="sinSun" w:eastAsia="宋体" w:hAnsi="sinSun" w:cs="宋体"/>
          <w:color w:val="353535"/>
          <w:kern w:val="0"/>
          <w:szCs w:val="21"/>
        </w:rPr>
        <w:t>[1978]104</w:t>
      </w:r>
      <w:r w:rsidRPr="008C0C87">
        <w:rPr>
          <w:rFonts w:ascii="sinSun" w:eastAsia="宋体" w:hAnsi="sinSun" w:cs="宋体"/>
          <w:color w:val="353535"/>
          <w:kern w:val="0"/>
          <w:szCs w:val="21"/>
        </w:rPr>
        <w:t>号、</w:t>
      </w:r>
      <w:r w:rsidRPr="008C0C87">
        <w:rPr>
          <w:rFonts w:ascii="sinSun" w:eastAsia="宋体" w:hAnsi="sinSun" w:cs="宋体"/>
          <w:color w:val="353535"/>
          <w:kern w:val="0"/>
          <w:szCs w:val="21"/>
        </w:rPr>
        <w:t>(89)</w:t>
      </w:r>
      <w:r w:rsidRPr="008C0C87">
        <w:rPr>
          <w:rFonts w:ascii="sinSun" w:eastAsia="宋体" w:hAnsi="sinSun" w:cs="宋体"/>
          <w:color w:val="353535"/>
          <w:kern w:val="0"/>
          <w:szCs w:val="21"/>
        </w:rPr>
        <w:t>鲁</w:t>
      </w:r>
      <w:proofErr w:type="gramStart"/>
      <w:r w:rsidRPr="008C0C87">
        <w:rPr>
          <w:rFonts w:ascii="sinSun" w:eastAsia="宋体" w:hAnsi="sinSun" w:cs="宋体"/>
          <w:color w:val="353535"/>
          <w:kern w:val="0"/>
          <w:szCs w:val="21"/>
        </w:rPr>
        <w:t>劳</w:t>
      </w:r>
      <w:proofErr w:type="gramEnd"/>
      <w:r w:rsidRPr="008C0C87">
        <w:rPr>
          <w:rFonts w:ascii="sinSun" w:eastAsia="宋体" w:hAnsi="sinSun" w:cs="宋体"/>
          <w:color w:val="353535"/>
          <w:kern w:val="0"/>
          <w:szCs w:val="21"/>
        </w:rPr>
        <w:t>险字第</w:t>
      </w:r>
      <w:r w:rsidRPr="008C0C87">
        <w:rPr>
          <w:rFonts w:ascii="sinSun" w:eastAsia="宋体" w:hAnsi="sinSun" w:cs="宋体"/>
          <w:color w:val="353535"/>
          <w:kern w:val="0"/>
          <w:szCs w:val="21"/>
        </w:rPr>
        <w:t>084</w:t>
      </w:r>
      <w:r w:rsidRPr="008C0C87">
        <w:rPr>
          <w:rFonts w:ascii="sinSun" w:eastAsia="宋体" w:hAnsi="sinSun" w:cs="宋体"/>
          <w:color w:val="353535"/>
          <w:kern w:val="0"/>
          <w:szCs w:val="21"/>
        </w:rPr>
        <w:t>号、鲁</w:t>
      </w:r>
      <w:proofErr w:type="gramStart"/>
      <w:r w:rsidRPr="008C0C87">
        <w:rPr>
          <w:rFonts w:ascii="sinSun" w:eastAsia="宋体" w:hAnsi="sinSun" w:cs="宋体"/>
          <w:color w:val="353535"/>
          <w:kern w:val="0"/>
          <w:szCs w:val="21"/>
        </w:rPr>
        <w:t>劳</w:t>
      </w:r>
      <w:proofErr w:type="gramEnd"/>
      <w:r w:rsidRPr="008C0C87">
        <w:rPr>
          <w:rFonts w:ascii="sinSun" w:eastAsia="宋体" w:hAnsi="sinSun" w:cs="宋体"/>
          <w:color w:val="353535"/>
          <w:kern w:val="0"/>
          <w:szCs w:val="21"/>
        </w:rPr>
        <w:t>发</w:t>
      </w:r>
      <w:r w:rsidRPr="008C0C87">
        <w:rPr>
          <w:rFonts w:ascii="sinSun" w:eastAsia="宋体" w:hAnsi="sinSun" w:cs="宋体"/>
          <w:color w:val="353535"/>
          <w:kern w:val="0"/>
          <w:szCs w:val="21"/>
        </w:rPr>
        <w:t>[1992]578</w:t>
      </w:r>
      <w:r w:rsidRPr="008C0C87">
        <w:rPr>
          <w:rFonts w:ascii="sinSun" w:eastAsia="宋体" w:hAnsi="sinSun" w:cs="宋体"/>
          <w:color w:val="353535"/>
          <w:kern w:val="0"/>
          <w:szCs w:val="21"/>
        </w:rPr>
        <w:t>号文件规定计发的退休费</w:t>
      </w:r>
      <w:r w:rsidRPr="008C0C87">
        <w:rPr>
          <w:rFonts w:ascii="sinSun" w:eastAsia="宋体" w:hAnsi="sinSun" w:cs="宋体"/>
          <w:color w:val="353535"/>
          <w:kern w:val="0"/>
          <w:szCs w:val="21"/>
        </w:rPr>
        <w:t>(</w:t>
      </w:r>
      <w:r w:rsidRPr="008C0C87">
        <w:rPr>
          <w:rFonts w:ascii="sinSun" w:eastAsia="宋体" w:hAnsi="sinSun" w:cs="宋体"/>
          <w:color w:val="353535"/>
          <w:kern w:val="0"/>
          <w:szCs w:val="21"/>
        </w:rPr>
        <w:t>简称原退休费，下同</w:t>
      </w:r>
      <w:r w:rsidRPr="008C0C87">
        <w:rPr>
          <w:rFonts w:ascii="sinSun" w:eastAsia="宋体" w:hAnsi="sinSun" w:cs="宋体"/>
          <w:color w:val="353535"/>
          <w:kern w:val="0"/>
          <w:szCs w:val="21"/>
        </w:rPr>
        <w:t>)</w:t>
      </w:r>
      <w:r w:rsidRPr="008C0C87">
        <w:rPr>
          <w:rFonts w:ascii="sinSun" w:eastAsia="宋体" w:hAnsi="sinSun" w:cs="宋体"/>
          <w:color w:val="353535"/>
          <w:kern w:val="0"/>
          <w:szCs w:val="21"/>
        </w:rPr>
        <w:t>，其差额部分给予补齐；</w:t>
      </w:r>
      <w:proofErr w:type="gramStart"/>
      <w:r w:rsidRPr="008C0C87">
        <w:rPr>
          <w:rFonts w:ascii="sinSun" w:eastAsia="宋体" w:hAnsi="sinSun" w:cs="宋体"/>
          <w:color w:val="353535"/>
          <w:kern w:val="0"/>
          <w:szCs w:val="21"/>
        </w:rPr>
        <w:t>高于手原退休费</w:t>
      </w:r>
      <w:proofErr w:type="gramEnd"/>
      <w:r w:rsidRPr="008C0C87">
        <w:rPr>
          <w:rFonts w:ascii="sinSun" w:eastAsia="宋体" w:hAnsi="sinSun" w:cs="宋体"/>
          <w:color w:val="353535"/>
          <w:kern w:val="0"/>
          <w:szCs w:val="21"/>
        </w:rPr>
        <w:t>的，其增加的幅度暂不起过原遍</w:t>
      </w:r>
      <w:proofErr w:type="gramStart"/>
      <w:r w:rsidRPr="008C0C87">
        <w:rPr>
          <w:rFonts w:ascii="sinSun" w:eastAsia="宋体" w:hAnsi="sinSun" w:cs="宋体"/>
          <w:color w:val="353535"/>
          <w:kern w:val="0"/>
          <w:szCs w:val="21"/>
        </w:rPr>
        <w:t>徕</w:t>
      </w:r>
      <w:proofErr w:type="gramEnd"/>
      <w:r w:rsidRPr="008C0C87">
        <w:rPr>
          <w:rFonts w:ascii="sinSun" w:eastAsia="宋体" w:hAnsi="sinSun" w:cs="宋体"/>
          <w:color w:val="353535"/>
          <w:kern w:val="0"/>
          <w:szCs w:val="21"/>
        </w:rPr>
        <w:t>费的</w:t>
      </w:r>
      <w:r w:rsidRPr="008C0C87">
        <w:rPr>
          <w:rFonts w:ascii="sinSun" w:eastAsia="宋体" w:hAnsi="sinSun" w:cs="宋体"/>
          <w:color w:val="353535"/>
          <w:kern w:val="0"/>
          <w:szCs w:val="21"/>
        </w:rPr>
        <w:t>20</w:t>
      </w:r>
      <w:r w:rsidRPr="008C0C87">
        <w:rPr>
          <w:rFonts w:ascii="sinSun" w:eastAsia="宋体" w:hAnsi="sinSun" w:cs="宋体"/>
          <w:color w:val="353535"/>
          <w:kern w:val="0"/>
          <w:szCs w:val="21"/>
        </w:rPr>
        <w:t>％。九四年一月一日以后退休的职工，计算原退休费的基数，原则上以九三年底的本人标准或岗位技能工资</w:t>
      </w:r>
      <w:r w:rsidRPr="008C0C87">
        <w:rPr>
          <w:rFonts w:ascii="sinSun" w:eastAsia="宋体" w:hAnsi="sinSun" w:cs="宋体"/>
          <w:color w:val="353535"/>
          <w:kern w:val="0"/>
          <w:szCs w:val="21"/>
        </w:rPr>
        <w:t>(</w:t>
      </w:r>
      <w:r w:rsidRPr="008C0C87">
        <w:rPr>
          <w:rFonts w:ascii="sinSun" w:eastAsia="宋体" w:hAnsi="sinSun" w:cs="宋体"/>
          <w:color w:val="353535"/>
          <w:kern w:val="0"/>
          <w:szCs w:val="21"/>
        </w:rPr>
        <w:t>驻五区和章丘市的企业扣除</w:t>
      </w:r>
      <w:r w:rsidRPr="008C0C87">
        <w:rPr>
          <w:rFonts w:ascii="sinSun" w:eastAsia="宋体" w:hAnsi="sinSun" w:cs="宋体"/>
          <w:color w:val="353535"/>
          <w:kern w:val="0"/>
          <w:szCs w:val="21"/>
        </w:rPr>
        <w:t>28</w:t>
      </w:r>
      <w:r w:rsidRPr="008C0C87">
        <w:rPr>
          <w:rFonts w:ascii="sinSun" w:eastAsia="宋体" w:hAnsi="sinSun" w:cs="宋体"/>
          <w:color w:val="353535"/>
          <w:kern w:val="0"/>
          <w:szCs w:val="21"/>
        </w:rPr>
        <w:t>元、驻县企业扣除</w:t>
      </w:r>
      <w:r w:rsidRPr="008C0C87">
        <w:rPr>
          <w:rFonts w:ascii="sinSun" w:eastAsia="宋体" w:hAnsi="sinSun" w:cs="宋体"/>
          <w:color w:val="353535"/>
          <w:kern w:val="0"/>
          <w:szCs w:val="21"/>
        </w:rPr>
        <w:t>26</w:t>
      </w:r>
      <w:r w:rsidRPr="008C0C87">
        <w:rPr>
          <w:rFonts w:ascii="sinSun" w:eastAsia="宋体" w:hAnsi="sinSun" w:cs="宋体"/>
          <w:color w:val="353535"/>
          <w:kern w:val="0"/>
          <w:szCs w:val="21"/>
        </w:rPr>
        <w:t>元物价补贴</w:t>
      </w:r>
      <w:r w:rsidRPr="008C0C87">
        <w:rPr>
          <w:rFonts w:ascii="sinSun" w:eastAsia="宋体" w:hAnsi="sinSun" w:cs="宋体"/>
          <w:color w:val="353535"/>
          <w:kern w:val="0"/>
          <w:szCs w:val="21"/>
        </w:rPr>
        <w:t>)</w:t>
      </w:r>
      <w:r w:rsidRPr="008C0C87">
        <w:rPr>
          <w:rFonts w:ascii="sinSun" w:eastAsia="宋体" w:hAnsi="sinSun" w:cs="宋体"/>
          <w:color w:val="353535"/>
          <w:kern w:val="0"/>
          <w:szCs w:val="21"/>
        </w:rPr>
        <w:t>为准，以后职工每年增加不超过一个级差的工资，亦可</w:t>
      </w:r>
      <w:proofErr w:type="gramStart"/>
      <w:r w:rsidRPr="008C0C87">
        <w:rPr>
          <w:rFonts w:ascii="sinSun" w:eastAsia="宋体" w:hAnsi="sinSun" w:cs="宋体"/>
          <w:color w:val="353535"/>
          <w:kern w:val="0"/>
          <w:szCs w:val="21"/>
        </w:rPr>
        <w:t>做为</w:t>
      </w:r>
      <w:proofErr w:type="gramEnd"/>
      <w:r w:rsidRPr="008C0C87">
        <w:rPr>
          <w:rFonts w:ascii="sinSun" w:eastAsia="宋体" w:hAnsi="sinSun" w:cs="宋体"/>
          <w:color w:val="353535"/>
          <w:kern w:val="0"/>
          <w:szCs w:val="21"/>
        </w:rPr>
        <w:t>计发原退休费的基数。九三年十二月三十一日前，已经办理了离、退休手续的职工，不再改按新办法计发。职工退休时，单位应填报企业职工退休审批表一式三份，同时携带居民身份证、职工养老保险手册、档案、年度缴费工资登记表、退休证及离退休金增加表等，按照《通知》第三条规定的范围分别到有关社会劳动保险机构核准后支付费用。因</w:t>
      </w:r>
      <w:proofErr w:type="gramStart"/>
      <w:r w:rsidRPr="008C0C87">
        <w:rPr>
          <w:rFonts w:ascii="sinSun" w:eastAsia="宋体" w:hAnsi="sinSun" w:cs="宋体"/>
          <w:color w:val="353535"/>
          <w:kern w:val="0"/>
          <w:szCs w:val="21"/>
        </w:rPr>
        <w:t>病完全</w:t>
      </w:r>
      <w:proofErr w:type="gramEnd"/>
      <w:r w:rsidRPr="008C0C87">
        <w:rPr>
          <w:rFonts w:ascii="sinSun" w:eastAsia="宋体" w:hAnsi="sinSun" w:cs="宋体"/>
          <w:color w:val="353535"/>
          <w:kern w:val="0"/>
          <w:szCs w:val="21"/>
        </w:rPr>
        <w:t>丧失劳动能力的退休职工，仍按</w:t>
      </w:r>
      <w:r w:rsidRPr="008C0C87">
        <w:rPr>
          <w:rFonts w:ascii="sinSun" w:eastAsia="宋体" w:hAnsi="sinSun" w:cs="宋体"/>
          <w:color w:val="353535"/>
          <w:kern w:val="0"/>
          <w:szCs w:val="21"/>
        </w:rPr>
        <w:t>[1992]</w:t>
      </w:r>
      <w:r w:rsidRPr="008C0C87">
        <w:rPr>
          <w:rFonts w:ascii="sinSun" w:eastAsia="宋体" w:hAnsi="sinSun" w:cs="宋体"/>
          <w:color w:val="353535"/>
          <w:kern w:val="0"/>
          <w:szCs w:val="21"/>
        </w:rPr>
        <w:t>济</w:t>
      </w:r>
      <w:proofErr w:type="gramStart"/>
      <w:r w:rsidRPr="008C0C87">
        <w:rPr>
          <w:rFonts w:ascii="sinSun" w:eastAsia="宋体" w:hAnsi="sinSun" w:cs="宋体"/>
          <w:color w:val="353535"/>
          <w:kern w:val="0"/>
          <w:szCs w:val="21"/>
        </w:rPr>
        <w:t>劳</w:t>
      </w:r>
      <w:proofErr w:type="gramEnd"/>
      <w:r w:rsidRPr="008C0C87">
        <w:rPr>
          <w:rFonts w:ascii="sinSun" w:eastAsia="宋体" w:hAnsi="sinSun" w:cs="宋体"/>
          <w:color w:val="353535"/>
          <w:kern w:val="0"/>
          <w:szCs w:val="21"/>
        </w:rPr>
        <w:t>综字</w:t>
      </w:r>
      <w:r w:rsidRPr="008C0C87">
        <w:rPr>
          <w:rFonts w:ascii="sinSun" w:eastAsia="宋体" w:hAnsi="sinSun" w:cs="宋体"/>
          <w:color w:val="353535"/>
          <w:kern w:val="0"/>
          <w:szCs w:val="21"/>
        </w:rPr>
        <w:t>90</w:t>
      </w:r>
      <w:r w:rsidRPr="008C0C87">
        <w:rPr>
          <w:rFonts w:ascii="sinSun" w:eastAsia="宋体" w:hAnsi="sinSun" w:cs="宋体"/>
          <w:color w:val="353535"/>
          <w:kern w:val="0"/>
          <w:szCs w:val="21"/>
        </w:rPr>
        <w:t>号文件的规定，退休费用暂由企业负担，待达到正常退休年龄后再由各级社会劳动保险机构支付。</w:t>
      </w:r>
    </w:p>
    <w:p w:rsidR="008C0C87" w:rsidRDefault="008C0C87" w:rsidP="008C0C87">
      <w:pPr>
        <w:widowControl/>
        <w:shd w:val="clear" w:color="auto" w:fill="FFFFFF"/>
        <w:ind w:firstLineChars="200" w:firstLine="420"/>
        <w:jc w:val="left"/>
        <w:rPr>
          <w:rFonts w:ascii="sinSun" w:eastAsia="宋体" w:hAnsi="sinSun" w:cs="宋体" w:hint="eastAsia"/>
          <w:color w:val="353535"/>
          <w:kern w:val="0"/>
          <w:szCs w:val="21"/>
        </w:rPr>
      </w:pPr>
      <w:r w:rsidRPr="008C0C87">
        <w:rPr>
          <w:rFonts w:ascii="sinSun" w:eastAsia="宋体" w:hAnsi="sinSun" w:cs="宋体"/>
          <w:color w:val="353535"/>
          <w:kern w:val="0"/>
          <w:szCs w:val="21"/>
        </w:rPr>
        <w:t>四、关于养老保险基金的征集</w:t>
      </w:r>
    </w:p>
    <w:p w:rsidR="008C0C87" w:rsidRPr="008C0C87" w:rsidRDefault="008C0C87" w:rsidP="008C0C87">
      <w:pPr>
        <w:widowControl/>
        <w:shd w:val="clear" w:color="auto" w:fill="FFFFFF"/>
        <w:ind w:firstLineChars="200" w:firstLine="420"/>
        <w:jc w:val="left"/>
        <w:rPr>
          <w:rFonts w:ascii="sinSun" w:eastAsia="宋体" w:hAnsi="sinSun" w:cs="宋体"/>
          <w:color w:val="353535"/>
          <w:kern w:val="0"/>
          <w:szCs w:val="21"/>
        </w:rPr>
      </w:pPr>
      <w:r w:rsidRPr="008C0C87">
        <w:rPr>
          <w:rFonts w:ascii="sinSun" w:eastAsia="宋体" w:hAnsi="sinSun" w:cs="宋体"/>
          <w:color w:val="353535"/>
          <w:kern w:val="0"/>
          <w:szCs w:val="21"/>
        </w:rPr>
        <w:t>市社会劳动保险管理委员会办公室根据各单位上年度工资总额和缴纳基本养老保险费的比例及全市工资平均增长幅度，制定年内各单位每月缴纳基本养老保险费的计划，并组织社会劳动保险机构按月收缴。各单位根据缴费计划按月向社会劳动保险机构缴纳，每年按照年末实有缴费职工人数，由企业填写结算表和缴纳基本养老保险费登记表进行结算。有余额的其余额作为企业下年度的缴纳额；不足的企业应予下年度补齐。对街居、镇办集体企业、私营企业、个体工商户，由各区、县社会劳动保险机构组织收缴并按季汇总上报，工商行政部门、街道办事处和镇政府要积极配合。职工本人缴费工资高于全省上一年社会平均工资</w:t>
      </w:r>
      <w:r w:rsidRPr="008C0C87">
        <w:rPr>
          <w:rFonts w:ascii="sinSun" w:eastAsia="宋体" w:hAnsi="sinSun" w:cs="宋体"/>
          <w:color w:val="353535"/>
          <w:kern w:val="0"/>
          <w:szCs w:val="21"/>
        </w:rPr>
        <w:t>200</w:t>
      </w:r>
      <w:r w:rsidRPr="008C0C87">
        <w:rPr>
          <w:rFonts w:ascii="sinSun" w:eastAsia="宋体" w:hAnsi="sinSun" w:cs="宋体"/>
          <w:color w:val="353535"/>
          <w:kern w:val="0"/>
          <w:szCs w:val="21"/>
        </w:rPr>
        <w:t>％的部分，企业和个人不缴纳基本养老保险费，也不作为计发第二部分基本养老金的基数；职工本人缴费工资低于全省上一年社会平均工资</w:t>
      </w:r>
      <w:r w:rsidRPr="008C0C87">
        <w:rPr>
          <w:rFonts w:ascii="sinSun" w:eastAsia="宋体" w:hAnsi="sinSun" w:cs="宋体"/>
          <w:color w:val="353535"/>
          <w:kern w:val="0"/>
          <w:szCs w:val="21"/>
        </w:rPr>
        <w:t>60</w:t>
      </w:r>
      <w:r w:rsidRPr="008C0C87">
        <w:rPr>
          <w:rFonts w:ascii="sinSun" w:eastAsia="宋体" w:hAnsi="sinSun" w:cs="宋体"/>
          <w:color w:val="353535"/>
          <w:kern w:val="0"/>
          <w:szCs w:val="21"/>
        </w:rPr>
        <w:t>％，企业和个人按金省上一年社会平均工资的</w:t>
      </w:r>
      <w:r w:rsidRPr="008C0C87">
        <w:rPr>
          <w:rFonts w:ascii="sinSun" w:eastAsia="宋体" w:hAnsi="sinSun" w:cs="宋体"/>
          <w:color w:val="353535"/>
          <w:kern w:val="0"/>
          <w:szCs w:val="21"/>
        </w:rPr>
        <w:t>60</w:t>
      </w:r>
      <w:r w:rsidRPr="008C0C87">
        <w:rPr>
          <w:rFonts w:ascii="sinSun" w:eastAsia="宋体" w:hAnsi="sinSun" w:cs="宋体"/>
          <w:color w:val="353535"/>
          <w:kern w:val="0"/>
          <w:szCs w:val="21"/>
        </w:rPr>
        <w:t>％缴纳基本养老保险费。</w:t>
      </w:r>
    </w:p>
    <w:p w:rsidR="008C0C87" w:rsidRDefault="008C0C87" w:rsidP="008C0C87">
      <w:pPr>
        <w:widowControl/>
        <w:shd w:val="clear" w:color="auto" w:fill="FFFFFF"/>
        <w:ind w:firstLineChars="200" w:firstLine="420"/>
        <w:jc w:val="left"/>
        <w:rPr>
          <w:rFonts w:ascii="sinSun" w:eastAsia="宋体" w:hAnsi="sinSun" w:cs="宋体" w:hint="eastAsia"/>
          <w:color w:val="353535"/>
          <w:kern w:val="0"/>
          <w:szCs w:val="21"/>
        </w:rPr>
      </w:pPr>
      <w:r w:rsidRPr="008C0C87">
        <w:rPr>
          <w:rFonts w:ascii="sinSun" w:eastAsia="宋体" w:hAnsi="sinSun" w:cs="宋体"/>
          <w:color w:val="353535"/>
          <w:kern w:val="0"/>
          <w:szCs w:val="21"/>
        </w:rPr>
        <w:t>五、基金管理</w:t>
      </w:r>
    </w:p>
    <w:p w:rsidR="008C0C87" w:rsidRPr="008C0C87" w:rsidRDefault="008C0C87" w:rsidP="008C0C87">
      <w:pPr>
        <w:widowControl/>
        <w:shd w:val="clear" w:color="auto" w:fill="FFFFFF"/>
        <w:ind w:firstLineChars="200" w:firstLine="420"/>
        <w:jc w:val="left"/>
        <w:rPr>
          <w:rFonts w:ascii="sinSun" w:eastAsia="宋体" w:hAnsi="sinSun" w:cs="宋体"/>
          <w:color w:val="353535"/>
          <w:kern w:val="0"/>
          <w:szCs w:val="21"/>
        </w:rPr>
      </w:pPr>
      <w:r w:rsidRPr="008C0C87">
        <w:rPr>
          <w:rFonts w:ascii="sinSun" w:eastAsia="宋体" w:hAnsi="sinSun" w:cs="宋体"/>
          <w:color w:val="353535"/>
          <w:kern w:val="0"/>
          <w:szCs w:val="21"/>
        </w:rPr>
        <w:t>市和各县</w:t>
      </w:r>
      <w:r w:rsidRPr="008C0C87">
        <w:rPr>
          <w:rFonts w:ascii="sinSun" w:eastAsia="宋体" w:hAnsi="sinSun" w:cs="宋体"/>
          <w:color w:val="353535"/>
          <w:kern w:val="0"/>
          <w:szCs w:val="21"/>
        </w:rPr>
        <w:t>(</w:t>
      </w:r>
      <w:r w:rsidRPr="008C0C87">
        <w:rPr>
          <w:rFonts w:ascii="sinSun" w:eastAsia="宋体" w:hAnsi="sinSun" w:cs="宋体"/>
          <w:color w:val="353535"/>
          <w:kern w:val="0"/>
          <w:szCs w:val="21"/>
        </w:rPr>
        <w:t>市</w:t>
      </w:r>
      <w:r w:rsidRPr="008C0C87">
        <w:rPr>
          <w:rFonts w:ascii="sinSun" w:eastAsia="宋体" w:hAnsi="sinSun" w:cs="宋体"/>
          <w:color w:val="353535"/>
          <w:kern w:val="0"/>
          <w:szCs w:val="21"/>
        </w:rPr>
        <w:t>)</w:t>
      </w:r>
      <w:r w:rsidRPr="008C0C87">
        <w:rPr>
          <w:rFonts w:ascii="sinSun" w:eastAsia="宋体" w:hAnsi="sinSun" w:cs="宋体"/>
          <w:color w:val="353535"/>
          <w:kern w:val="0"/>
          <w:szCs w:val="21"/>
        </w:rPr>
        <w:t>区社会劳动保险机构，应在银行开设</w:t>
      </w:r>
      <w:r w:rsidRPr="008C0C87">
        <w:rPr>
          <w:rFonts w:ascii="sinSun" w:eastAsia="宋体" w:hAnsi="sinSun" w:cs="宋体"/>
          <w:color w:val="353535"/>
          <w:kern w:val="0"/>
          <w:szCs w:val="21"/>
        </w:rPr>
        <w:t>“</w:t>
      </w:r>
      <w:r w:rsidRPr="008C0C87">
        <w:rPr>
          <w:rFonts w:ascii="sinSun" w:eastAsia="宋体" w:hAnsi="sinSun" w:cs="宋体"/>
          <w:color w:val="353535"/>
          <w:kern w:val="0"/>
          <w:szCs w:val="21"/>
        </w:rPr>
        <w:t>基本养老保险基金</w:t>
      </w:r>
      <w:r w:rsidRPr="008C0C87">
        <w:rPr>
          <w:rFonts w:ascii="sinSun" w:eastAsia="宋体" w:hAnsi="sinSun" w:cs="宋体"/>
          <w:color w:val="353535"/>
          <w:kern w:val="0"/>
          <w:szCs w:val="21"/>
        </w:rPr>
        <w:t>”</w:t>
      </w:r>
      <w:r w:rsidRPr="008C0C87">
        <w:rPr>
          <w:rFonts w:ascii="sinSun" w:eastAsia="宋体" w:hAnsi="sinSun" w:cs="宋体"/>
          <w:color w:val="353535"/>
          <w:kern w:val="0"/>
          <w:szCs w:val="21"/>
        </w:rPr>
        <w:t>专户。与企业结算实行全额收缴、全额支付。基金余缺由市社会劳动保险事业办公室统一调剂使用，有结余的县</w:t>
      </w:r>
      <w:r w:rsidRPr="008C0C87">
        <w:rPr>
          <w:rFonts w:ascii="sinSun" w:eastAsia="宋体" w:hAnsi="sinSun" w:cs="宋体"/>
          <w:color w:val="353535"/>
          <w:kern w:val="0"/>
          <w:szCs w:val="21"/>
        </w:rPr>
        <w:t>(</w:t>
      </w:r>
      <w:r w:rsidRPr="008C0C87">
        <w:rPr>
          <w:rFonts w:ascii="sinSun" w:eastAsia="宋体" w:hAnsi="sinSun" w:cs="宋体"/>
          <w:color w:val="353535"/>
          <w:kern w:val="0"/>
          <w:szCs w:val="21"/>
        </w:rPr>
        <w:t>市</w:t>
      </w:r>
      <w:r w:rsidRPr="008C0C87">
        <w:rPr>
          <w:rFonts w:ascii="sinSun" w:eastAsia="宋体" w:hAnsi="sinSun" w:cs="宋体"/>
          <w:color w:val="353535"/>
          <w:kern w:val="0"/>
          <w:szCs w:val="21"/>
        </w:rPr>
        <w:t>)</w:t>
      </w:r>
      <w:r w:rsidRPr="008C0C87">
        <w:rPr>
          <w:rFonts w:ascii="sinSun" w:eastAsia="宋体" w:hAnsi="sinSun" w:cs="宋体"/>
          <w:color w:val="353535"/>
          <w:kern w:val="0"/>
          <w:szCs w:val="21"/>
        </w:rPr>
        <w:t>区社会劳动保险机构在下月五日内将其余额上缴；基金不敷使用的县</w:t>
      </w:r>
      <w:r w:rsidRPr="008C0C87">
        <w:rPr>
          <w:rFonts w:ascii="sinSun" w:eastAsia="宋体" w:hAnsi="sinSun" w:cs="宋体"/>
          <w:color w:val="353535"/>
          <w:kern w:val="0"/>
          <w:szCs w:val="21"/>
        </w:rPr>
        <w:t>(</w:t>
      </w:r>
      <w:r w:rsidRPr="008C0C87">
        <w:rPr>
          <w:rFonts w:ascii="sinSun" w:eastAsia="宋体" w:hAnsi="sinSun" w:cs="宋体"/>
          <w:color w:val="353535"/>
          <w:kern w:val="0"/>
          <w:szCs w:val="21"/>
        </w:rPr>
        <w:t>市</w:t>
      </w:r>
      <w:r w:rsidRPr="008C0C87">
        <w:rPr>
          <w:rFonts w:ascii="sinSun" w:eastAsia="宋体" w:hAnsi="sinSun" w:cs="宋体"/>
          <w:color w:val="353535"/>
          <w:kern w:val="0"/>
          <w:szCs w:val="21"/>
        </w:rPr>
        <w:t>)</w:t>
      </w:r>
      <w:r w:rsidRPr="008C0C87">
        <w:rPr>
          <w:rFonts w:ascii="sinSun" w:eastAsia="宋体" w:hAnsi="sinSun" w:cs="宋体"/>
          <w:color w:val="353535"/>
          <w:kern w:val="0"/>
          <w:szCs w:val="21"/>
        </w:rPr>
        <w:t>区社会劳动保险机构，应写出书面申请，报市社会劳动保险事业办公室财务处核实后，按其缺额下拨。调剂使用合同制职工养老保险基金，由市劳动局报省劳动厅批准后实施。任何部门、单位和个人都不得擅自动用和截留职工养老保险基金。</w:t>
      </w:r>
    </w:p>
    <w:p w:rsidR="008C0C87" w:rsidRDefault="008C0C87" w:rsidP="008C0C87">
      <w:pPr>
        <w:widowControl/>
        <w:shd w:val="clear" w:color="auto" w:fill="FFFFFF"/>
        <w:ind w:firstLineChars="200" w:firstLine="420"/>
        <w:jc w:val="left"/>
        <w:rPr>
          <w:rFonts w:ascii="sinSun" w:eastAsia="宋体" w:hAnsi="sinSun" w:cs="宋体" w:hint="eastAsia"/>
          <w:color w:val="353535"/>
          <w:kern w:val="0"/>
          <w:szCs w:val="21"/>
        </w:rPr>
      </w:pPr>
      <w:r w:rsidRPr="008C0C87">
        <w:rPr>
          <w:rFonts w:ascii="sinSun" w:eastAsia="宋体" w:hAnsi="sinSun" w:cs="宋体"/>
          <w:color w:val="353535"/>
          <w:kern w:val="0"/>
          <w:szCs w:val="21"/>
        </w:rPr>
        <w:lastRenderedPageBreak/>
        <w:t>六、管理服务费的提取和使用</w:t>
      </w:r>
    </w:p>
    <w:p w:rsidR="008C0C87" w:rsidRPr="008C0C87" w:rsidRDefault="008C0C87" w:rsidP="008C0C87">
      <w:pPr>
        <w:widowControl/>
        <w:shd w:val="clear" w:color="auto" w:fill="FFFFFF"/>
        <w:ind w:firstLineChars="200" w:firstLine="420"/>
        <w:jc w:val="left"/>
        <w:rPr>
          <w:rFonts w:ascii="sinSun" w:eastAsia="宋体" w:hAnsi="sinSun" w:cs="宋体"/>
          <w:color w:val="353535"/>
          <w:kern w:val="0"/>
          <w:szCs w:val="21"/>
        </w:rPr>
      </w:pPr>
      <w:r w:rsidRPr="008C0C87">
        <w:rPr>
          <w:rFonts w:ascii="sinSun" w:eastAsia="宋体" w:hAnsi="sinSun" w:cs="宋体"/>
          <w:color w:val="353535"/>
          <w:kern w:val="0"/>
          <w:szCs w:val="21"/>
        </w:rPr>
        <w:t>管理服务费由市社会劳动保险事业办公室按照原规定比例提取，用于工作人员的办公经费、工资、劳保、福利等支出。管理服务费按比例分成，并</w:t>
      </w:r>
      <w:proofErr w:type="gramStart"/>
      <w:r w:rsidRPr="008C0C87">
        <w:rPr>
          <w:rFonts w:ascii="sinSun" w:eastAsia="宋体" w:hAnsi="sinSun" w:cs="宋体"/>
          <w:color w:val="353535"/>
          <w:kern w:val="0"/>
          <w:szCs w:val="21"/>
        </w:rPr>
        <w:t>淀</w:t>
      </w:r>
      <w:proofErr w:type="gramEnd"/>
      <w:r w:rsidRPr="008C0C87">
        <w:rPr>
          <w:rFonts w:ascii="sinSun" w:eastAsia="宋体" w:hAnsi="sinSun" w:cs="宋体"/>
          <w:color w:val="353535"/>
          <w:kern w:val="0"/>
          <w:szCs w:val="21"/>
        </w:rPr>
        <w:t>据各县</w:t>
      </w:r>
      <w:r w:rsidRPr="008C0C87">
        <w:rPr>
          <w:rFonts w:ascii="sinSun" w:eastAsia="宋体" w:hAnsi="sinSun" w:cs="宋体"/>
          <w:color w:val="353535"/>
          <w:kern w:val="0"/>
          <w:szCs w:val="21"/>
        </w:rPr>
        <w:t>(</w:t>
      </w:r>
      <w:r w:rsidRPr="008C0C87">
        <w:rPr>
          <w:rFonts w:ascii="sinSun" w:eastAsia="宋体" w:hAnsi="sinSun" w:cs="宋体"/>
          <w:color w:val="353535"/>
          <w:kern w:val="0"/>
          <w:szCs w:val="21"/>
        </w:rPr>
        <w:t>市</w:t>
      </w:r>
      <w:r w:rsidRPr="008C0C87">
        <w:rPr>
          <w:rFonts w:ascii="sinSun" w:eastAsia="宋体" w:hAnsi="sinSun" w:cs="宋体"/>
          <w:color w:val="353535"/>
          <w:kern w:val="0"/>
          <w:szCs w:val="21"/>
        </w:rPr>
        <w:t>)</w:t>
      </w:r>
      <w:proofErr w:type="gramStart"/>
      <w:r w:rsidRPr="008C0C87">
        <w:rPr>
          <w:rFonts w:ascii="sinSun" w:eastAsia="宋体" w:hAnsi="sinSun" w:cs="宋体"/>
          <w:color w:val="353535"/>
          <w:kern w:val="0"/>
          <w:szCs w:val="21"/>
        </w:rPr>
        <w:t>医</w:t>
      </w:r>
      <w:proofErr w:type="gramEnd"/>
      <w:r w:rsidRPr="008C0C87">
        <w:rPr>
          <w:rFonts w:ascii="sinSun" w:eastAsia="宋体" w:hAnsi="sinSun" w:cs="宋体"/>
          <w:color w:val="353535"/>
          <w:kern w:val="0"/>
          <w:szCs w:val="21"/>
        </w:rPr>
        <w:t>社会劳动保险机构收缴率的完成情况下拨，具体办法另行制定。</w:t>
      </w:r>
    </w:p>
    <w:p w:rsidR="008C0C87" w:rsidRDefault="008C0C87" w:rsidP="008C0C87">
      <w:pPr>
        <w:widowControl/>
        <w:shd w:val="clear" w:color="auto" w:fill="FFFFFF"/>
        <w:ind w:firstLineChars="200" w:firstLine="420"/>
        <w:jc w:val="left"/>
        <w:rPr>
          <w:rFonts w:ascii="sinSun" w:eastAsia="宋体" w:hAnsi="sinSun" w:cs="宋体" w:hint="eastAsia"/>
          <w:color w:val="353535"/>
          <w:kern w:val="0"/>
          <w:szCs w:val="21"/>
        </w:rPr>
      </w:pPr>
      <w:r w:rsidRPr="008C0C87">
        <w:rPr>
          <w:rFonts w:ascii="sinSun" w:eastAsia="宋体" w:hAnsi="sinSun" w:cs="宋体"/>
          <w:color w:val="353535"/>
          <w:kern w:val="0"/>
          <w:szCs w:val="21"/>
        </w:rPr>
        <w:t>七、基金转移</w:t>
      </w:r>
    </w:p>
    <w:p w:rsidR="008C0C87" w:rsidRPr="008C0C87" w:rsidRDefault="008C0C87" w:rsidP="008C0C87">
      <w:pPr>
        <w:widowControl/>
        <w:shd w:val="clear" w:color="auto" w:fill="FFFFFF"/>
        <w:ind w:firstLineChars="200" w:firstLine="420"/>
        <w:jc w:val="left"/>
        <w:rPr>
          <w:rFonts w:ascii="sinSun" w:eastAsia="宋体" w:hAnsi="sinSun" w:cs="宋体"/>
          <w:color w:val="353535"/>
          <w:kern w:val="0"/>
          <w:szCs w:val="21"/>
        </w:rPr>
      </w:pPr>
      <w:r w:rsidRPr="008C0C87">
        <w:rPr>
          <w:rFonts w:ascii="sinSun" w:eastAsia="宋体" w:hAnsi="sinSun" w:cs="宋体"/>
          <w:color w:val="353535"/>
          <w:kern w:val="0"/>
          <w:szCs w:val="21"/>
        </w:rPr>
        <w:t>城镇在职职工经省、市劳动厅</w:t>
      </w:r>
      <w:r w:rsidRPr="008C0C87">
        <w:rPr>
          <w:rFonts w:ascii="sinSun" w:eastAsia="宋体" w:hAnsi="sinSun" w:cs="宋体"/>
          <w:color w:val="353535"/>
          <w:kern w:val="0"/>
          <w:szCs w:val="21"/>
        </w:rPr>
        <w:t>(</w:t>
      </w:r>
      <w:r w:rsidRPr="008C0C87">
        <w:rPr>
          <w:rFonts w:ascii="sinSun" w:eastAsia="宋体" w:hAnsi="sinSun" w:cs="宋体"/>
          <w:color w:val="353535"/>
          <w:kern w:val="0"/>
          <w:szCs w:val="21"/>
        </w:rPr>
        <w:t>局</w:t>
      </w:r>
      <w:r w:rsidRPr="008C0C87">
        <w:rPr>
          <w:rFonts w:ascii="sinSun" w:eastAsia="宋体" w:hAnsi="sinSun" w:cs="宋体"/>
          <w:color w:val="353535"/>
          <w:kern w:val="0"/>
          <w:szCs w:val="21"/>
        </w:rPr>
        <w:t>)</w:t>
      </w:r>
      <w:r w:rsidRPr="008C0C87">
        <w:rPr>
          <w:rFonts w:ascii="sinSun" w:eastAsia="宋体" w:hAnsi="sinSun" w:cs="宋体"/>
          <w:color w:val="353535"/>
          <w:kern w:val="0"/>
          <w:szCs w:val="21"/>
        </w:rPr>
        <w:t>批准，从济南市以外的地区转移到济南市历下</w:t>
      </w:r>
      <w:proofErr w:type="gramStart"/>
      <w:r w:rsidRPr="008C0C87">
        <w:rPr>
          <w:rFonts w:ascii="sinSun" w:eastAsia="宋体" w:hAnsi="sinSun" w:cs="宋体"/>
          <w:color w:val="353535"/>
          <w:kern w:val="0"/>
          <w:szCs w:val="21"/>
        </w:rPr>
        <w:t>医</w:t>
      </w:r>
      <w:proofErr w:type="gramEnd"/>
      <w:r w:rsidRPr="008C0C87">
        <w:rPr>
          <w:rFonts w:ascii="sinSun" w:eastAsia="宋体" w:hAnsi="sinSun" w:cs="宋体"/>
          <w:color w:val="353535"/>
          <w:kern w:val="0"/>
          <w:szCs w:val="21"/>
        </w:rPr>
        <w:t>、市中区、天桥区、槐荫区和</w:t>
      </w:r>
      <w:proofErr w:type="gramStart"/>
      <w:r w:rsidRPr="008C0C87">
        <w:rPr>
          <w:rFonts w:ascii="sinSun" w:eastAsia="宋体" w:hAnsi="sinSun" w:cs="宋体"/>
          <w:color w:val="353535"/>
          <w:kern w:val="0"/>
          <w:szCs w:val="21"/>
        </w:rPr>
        <w:t>历城区</w:t>
      </w:r>
      <w:proofErr w:type="gramEnd"/>
      <w:r w:rsidRPr="008C0C87">
        <w:rPr>
          <w:rFonts w:ascii="sinSun" w:eastAsia="宋体" w:hAnsi="sinSun" w:cs="宋体"/>
          <w:color w:val="353535"/>
          <w:kern w:val="0"/>
          <w:szCs w:val="21"/>
        </w:rPr>
        <w:t>(</w:t>
      </w:r>
      <w:r w:rsidRPr="008C0C87">
        <w:rPr>
          <w:rFonts w:ascii="sinSun" w:eastAsia="宋体" w:hAnsi="sinSun" w:cs="宋体"/>
          <w:color w:val="353535"/>
          <w:kern w:val="0"/>
          <w:szCs w:val="21"/>
        </w:rPr>
        <w:t>以下简称五区</w:t>
      </w:r>
      <w:r w:rsidRPr="008C0C87">
        <w:rPr>
          <w:rFonts w:ascii="sinSun" w:eastAsia="宋体" w:hAnsi="sinSun" w:cs="宋体"/>
          <w:color w:val="353535"/>
          <w:kern w:val="0"/>
          <w:szCs w:val="21"/>
        </w:rPr>
        <w:t>)</w:t>
      </w:r>
      <w:r w:rsidRPr="008C0C87">
        <w:rPr>
          <w:rFonts w:ascii="sinSun" w:eastAsia="宋体" w:hAnsi="sinSun" w:cs="宋体"/>
          <w:color w:val="353535"/>
          <w:kern w:val="0"/>
          <w:szCs w:val="21"/>
        </w:rPr>
        <w:t>或从</w:t>
      </w:r>
      <w:proofErr w:type="gramStart"/>
      <w:r w:rsidRPr="008C0C87">
        <w:rPr>
          <w:rFonts w:ascii="sinSun" w:eastAsia="宋体" w:hAnsi="sinSun" w:cs="宋体"/>
          <w:color w:val="353535"/>
          <w:kern w:val="0"/>
          <w:szCs w:val="21"/>
        </w:rPr>
        <w:t>济南审五区</w:t>
      </w:r>
      <w:proofErr w:type="gramEnd"/>
      <w:r w:rsidRPr="008C0C87">
        <w:rPr>
          <w:rFonts w:ascii="sinSun" w:eastAsia="宋体" w:hAnsi="sinSun" w:cs="宋体"/>
          <w:color w:val="353535"/>
          <w:kern w:val="0"/>
          <w:szCs w:val="21"/>
        </w:rPr>
        <w:t>转移到济南市以外的地区，由市社会劳动保险事业办公室办理转移手续；驻章丘市和四县的企业，由各自社会劳动保险机构办理转移手续。办理转移，用工单位应携带《城镇在职职工转移通知书》或《城镇在职职工转移介绍函》和《职工养老保险手册》分别到市和县</w:t>
      </w:r>
      <w:r w:rsidRPr="008C0C87">
        <w:rPr>
          <w:rFonts w:ascii="sinSun" w:eastAsia="宋体" w:hAnsi="sinSun" w:cs="宋体"/>
          <w:color w:val="353535"/>
          <w:kern w:val="0"/>
          <w:szCs w:val="21"/>
        </w:rPr>
        <w:t>(</w:t>
      </w:r>
      <w:r w:rsidRPr="008C0C87">
        <w:rPr>
          <w:rFonts w:ascii="sinSun" w:eastAsia="宋体" w:hAnsi="sinSun" w:cs="宋体"/>
          <w:color w:val="353535"/>
          <w:kern w:val="0"/>
          <w:szCs w:val="21"/>
        </w:rPr>
        <w:t>市</w:t>
      </w:r>
      <w:r w:rsidRPr="008C0C87">
        <w:rPr>
          <w:rFonts w:ascii="sinSun" w:eastAsia="宋体" w:hAnsi="sinSun" w:cs="宋体"/>
          <w:color w:val="353535"/>
          <w:kern w:val="0"/>
          <w:szCs w:val="21"/>
        </w:rPr>
        <w:t>)</w:t>
      </w:r>
      <w:r w:rsidRPr="008C0C87">
        <w:rPr>
          <w:rFonts w:ascii="sinSun" w:eastAsia="宋体" w:hAnsi="sinSun" w:cs="宋体"/>
          <w:color w:val="353535"/>
          <w:kern w:val="0"/>
          <w:szCs w:val="21"/>
        </w:rPr>
        <w:t>、区社会劳动保险机构缴清基本养老保险费后办理手续。由外地转入市辖五区的，其基金转入市社会劳动保险事业办公室后，由市社会劳动保险事业办公室签发《外地转入职</w:t>
      </w:r>
      <w:r w:rsidRPr="008C0C87">
        <w:rPr>
          <w:rFonts w:ascii="sinSun" w:eastAsia="宋体" w:hAnsi="sinSun" w:cs="宋体"/>
          <w:color w:val="353535"/>
          <w:kern w:val="0"/>
          <w:szCs w:val="21"/>
        </w:rPr>
        <w:t>S-</w:t>
      </w:r>
      <w:r w:rsidRPr="008C0C87">
        <w:rPr>
          <w:rFonts w:ascii="sinSun" w:eastAsia="宋体" w:hAnsi="sinSun" w:cs="宋体"/>
          <w:color w:val="353535"/>
          <w:kern w:val="0"/>
          <w:szCs w:val="21"/>
        </w:rPr>
        <w:t>退休养老保险基金通知书》，介绍到区社会劳动保险事业分处继续缴纳。驻济南市境内的铁道部、邮电部、水利部、中国建筑工程总公司和中国电力企业联合会所属的企业，转入、转出职工，也应办理基金转移。</w:t>
      </w:r>
    </w:p>
    <w:p w:rsidR="008C0C87" w:rsidRPr="008C0C87" w:rsidRDefault="008C0C87" w:rsidP="008C0C87">
      <w:pPr>
        <w:widowControl/>
        <w:shd w:val="clear" w:color="auto" w:fill="FFFFFF"/>
        <w:spacing w:after="300"/>
        <w:ind w:firstLineChars="200" w:firstLine="420"/>
        <w:jc w:val="left"/>
        <w:rPr>
          <w:rFonts w:ascii="sinSun" w:eastAsia="宋体" w:hAnsi="sinSun" w:cs="宋体"/>
          <w:color w:val="353535"/>
          <w:kern w:val="0"/>
          <w:szCs w:val="21"/>
        </w:rPr>
      </w:pPr>
      <w:r w:rsidRPr="008C0C87">
        <w:rPr>
          <w:rFonts w:ascii="sinSun" w:eastAsia="宋体" w:hAnsi="sinSun" w:cs="宋体"/>
          <w:color w:val="353535"/>
          <w:kern w:val="0"/>
          <w:szCs w:val="21"/>
        </w:rPr>
        <w:t>八、关于停薪留职、离岗退养、非因公负伤和患病职工的养老保险停薪留职的职工在停薪留职期间，本人要如实向原企业申报个人经济收入，并按规定缴纳必要的费用，从九四年一月一日起企业应依据停薪留职人员申报的收入按《通知》第二条规定为其办理缴纳基本养老保险费。企业内部离岗退养和经批准请长假照顾</w:t>
      </w:r>
      <w:proofErr w:type="gramStart"/>
      <w:r w:rsidRPr="008C0C87">
        <w:rPr>
          <w:rFonts w:ascii="sinSun" w:eastAsia="宋体" w:hAnsi="sinSun" w:cs="宋体"/>
          <w:color w:val="353535"/>
          <w:kern w:val="0"/>
          <w:szCs w:val="21"/>
        </w:rPr>
        <w:t>幼小子交的</w:t>
      </w:r>
      <w:proofErr w:type="gramEnd"/>
      <w:r w:rsidRPr="008C0C87">
        <w:rPr>
          <w:rFonts w:ascii="sinSun" w:eastAsia="宋体" w:hAnsi="sinSun" w:cs="宋体"/>
          <w:color w:val="353535"/>
          <w:kern w:val="0"/>
          <w:szCs w:val="21"/>
        </w:rPr>
        <w:t>职工，企业和职工本人均应缴纳基本养老保险费。非因工负伤和患病休假的职工，享受病假工资待遇期间，企业和职工本人均应缴纳基本养老保险费；享受疾病救济费期间，企业和职工本人均不缴纳基本养老保险费，中断的时间不予补缴，退休时也不作为计发基本养老金的年限。</w:t>
      </w:r>
    </w:p>
    <w:p w:rsidR="008C0C87" w:rsidRPr="008C0C87" w:rsidRDefault="008C0C87" w:rsidP="008C0C87">
      <w:pPr>
        <w:widowControl/>
        <w:shd w:val="clear" w:color="auto" w:fill="FFFFFF"/>
        <w:spacing w:after="300"/>
        <w:ind w:firstLineChars="200" w:firstLine="420"/>
        <w:jc w:val="left"/>
        <w:rPr>
          <w:rFonts w:ascii="sinSun" w:eastAsia="宋体" w:hAnsi="sinSun" w:cs="宋体"/>
          <w:color w:val="353535"/>
          <w:kern w:val="0"/>
          <w:szCs w:val="21"/>
        </w:rPr>
      </w:pPr>
      <w:r w:rsidRPr="008C0C87">
        <w:rPr>
          <w:rFonts w:ascii="sinSun" w:eastAsia="宋体" w:hAnsi="sinSun" w:cs="宋体"/>
          <w:color w:val="353535"/>
          <w:kern w:val="0"/>
          <w:szCs w:val="21"/>
        </w:rPr>
        <w:t>九、复员退伍、转业军人分配到我市城镇企业工作的其军龄视同缴费年限。指数化缴费工资按照职工本人在我市的实际缴费工资和缴费年限确定。国家机关事业单位的干部、</w:t>
      </w:r>
      <w:r w:rsidRPr="008C0C87">
        <w:rPr>
          <w:rFonts w:ascii="sinSun" w:eastAsia="宋体" w:hAnsi="sinSun" w:cs="宋体"/>
          <w:color w:val="353535"/>
          <w:kern w:val="0"/>
          <w:szCs w:val="21"/>
        </w:rPr>
        <w:t>212</w:t>
      </w:r>
      <w:r w:rsidRPr="008C0C87">
        <w:rPr>
          <w:rFonts w:ascii="sinSun" w:eastAsia="宋体" w:hAnsi="sinSun" w:cs="宋体"/>
          <w:color w:val="353535"/>
          <w:kern w:val="0"/>
          <w:szCs w:val="21"/>
        </w:rPr>
        <w:t>人</w:t>
      </w:r>
      <w:r w:rsidRPr="008C0C87">
        <w:rPr>
          <w:rFonts w:ascii="sinSun" w:eastAsia="宋体" w:hAnsi="sinSun" w:cs="宋体"/>
          <w:color w:val="353535"/>
          <w:kern w:val="0"/>
          <w:szCs w:val="21"/>
        </w:rPr>
        <w:t>(</w:t>
      </w:r>
      <w:r w:rsidRPr="008C0C87">
        <w:rPr>
          <w:rFonts w:ascii="sinSun" w:eastAsia="宋体" w:hAnsi="sinSun" w:cs="宋体"/>
          <w:color w:val="353535"/>
          <w:kern w:val="0"/>
          <w:szCs w:val="21"/>
        </w:rPr>
        <w:t>不包括合同制职工</w:t>
      </w:r>
      <w:r w:rsidRPr="008C0C87">
        <w:rPr>
          <w:rFonts w:ascii="sinSun" w:eastAsia="宋体" w:hAnsi="sinSun" w:cs="宋体"/>
          <w:color w:val="353535"/>
          <w:kern w:val="0"/>
          <w:szCs w:val="21"/>
        </w:rPr>
        <w:t>)</w:t>
      </w:r>
      <w:r w:rsidRPr="008C0C87">
        <w:rPr>
          <w:rFonts w:ascii="sinSun" w:eastAsia="宋体" w:hAnsi="sinSun" w:cs="宋体"/>
          <w:color w:val="353535"/>
          <w:kern w:val="0"/>
          <w:szCs w:val="21"/>
        </w:rPr>
        <w:t>调入企业工作的，原在机关事业单位的工作年限，视为缴费年限。从到企业工作领取工资之月起，单位和本人应缴纳基本养老保险费，其指数化缴费工资按照职工本人在企业的实际缴费</w:t>
      </w:r>
      <w:r w:rsidRPr="008C0C87">
        <w:rPr>
          <w:rFonts w:ascii="sinSun" w:eastAsia="宋体" w:hAnsi="sinSun" w:cs="宋体"/>
          <w:color w:val="353535"/>
          <w:kern w:val="0"/>
          <w:szCs w:val="21"/>
        </w:rPr>
        <w:t>212</w:t>
      </w:r>
      <w:r w:rsidRPr="008C0C87">
        <w:rPr>
          <w:rFonts w:ascii="sinSun" w:eastAsia="宋体" w:hAnsi="sinSun" w:cs="宋体"/>
          <w:color w:val="353535"/>
          <w:kern w:val="0"/>
          <w:szCs w:val="21"/>
        </w:rPr>
        <w:t>资和缴费年限确定。</w:t>
      </w:r>
    </w:p>
    <w:p w:rsidR="008C0C87" w:rsidRDefault="008C0C87" w:rsidP="008C0C87">
      <w:pPr>
        <w:widowControl/>
        <w:shd w:val="clear" w:color="auto" w:fill="FFFFFF"/>
        <w:ind w:leftChars="200" w:left="420"/>
        <w:jc w:val="left"/>
        <w:rPr>
          <w:rFonts w:ascii="sinSun" w:eastAsia="宋体" w:hAnsi="sinSun" w:cs="宋体" w:hint="eastAsia"/>
          <w:color w:val="353535"/>
          <w:kern w:val="0"/>
          <w:szCs w:val="21"/>
        </w:rPr>
      </w:pPr>
      <w:r w:rsidRPr="008C0C87">
        <w:rPr>
          <w:rFonts w:ascii="sinSun" w:eastAsia="宋体" w:hAnsi="sinSun" w:cs="宋体"/>
          <w:color w:val="353535"/>
          <w:kern w:val="0"/>
          <w:szCs w:val="21"/>
        </w:rPr>
        <w:t>十、关于补缴基本养老保险费</w:t>
      </w:r>
      <w:r>
        <w:rPr>
          <w:rFonts w:ascii="sinSun" w:eastAsia="宋体" w:hAnsi="sinSun" w:cs="宋体"/>
          <w:color w:val="353535"/>
          <w:kern w:val="0"/>
          <w:szCs w:val="21"/>
        </w:rPr>
        <w:t> </w:t>
      </w:r>
    </w:p>
    <w:p w:rsidR="008C0C87" w:rsidRPr="008C0C87" w:rsidRDefault="008C0C87" w:rsidP="008C0C87">
      <w:pPr>
        <w:widowControl/>
        <w:shd w:val="clear" w:color="auto" w:fill="FFFFFF"/>
        <w:ind w:firstLineChars="200" w:firstLine="420"/>
        <w:jc w:val="left"/>
        <w:rPr>
          <w:rFonts w:ascii="sinSun" w:eastAsia="宋体" w:hAnsi="sinSun" w:cs="宋体"/>
          <w:color w:val="353535"/>
          <w:kern w:val="0"/>
          <w:szCs w:val="21"/>
        </w:rPr>
      </w:pPr>
      <w:r w:rsidRPr="008C0C87">
        <w:rPr>
          <w:rFonts w:ascii="sinSun" w:eastAsia="宋体" w:hAnsi="sinSun" w:cs="宋体"/>
          <w:color w:val="353535"/>
          <w:kern w:val="0"/>
          <w:szCs w:val="21"/>
        </w:rPr>
        <w:t>符合《通知》规定需要补缴基本养老保险费的职工，单位应填报补缴基本养老保险费申报表一式两份，按照《通知》第三条规定的管理范围分别到有关社会劳动保险机构缴纳，并将补缴情况填入职工养老保险手册。补缴计算办法：将本人年度内月平均缴费工资乘以企业和本人缴纳的比例之和，再乘以补缴系数和补缴月数，即为补缴的金额</w:t>
      </w:r>
      <w:r w:rsidRPr="008C0C87">
        <w:rPr>
          <w:rFonts w:ascii="sinSun" w:eastAsia="宋体" w:hAnsi="sinSun" w:cs="宋体"/>
          <w:color w:val="353535"/>
          <w:kern w:val="0"/>
          <w:szCs w:val="21"/>
        </w:rPr>
        <w:t>(</w:t>
      </w:r>
      <w:r w:rsidRPr="008C0C87">
        <w:rPr>
          <w:rFonts w:ascii="sinSun" w:eastAsia="宋体" w:hAnsi="sinSun" w:cs="宋体"/>
          <w:color w:val="353535"/>
          <w:kern w:val="0"/>
          <w:szCs w:val="21"/>
        </w:rPr>
        <w:t>补缴系数，补缴当年的系数为</w:t>
      </w:r>
      <w:r w:rsidRPr="008C0C87">
        <w:rPr>
          <w:rFonts w:ascii="sinSun" w:eastAsia="宋体" w:hAnsi="sinSun" w:cs="宋体"/>
          <w:color w:val="353535"/>
          <w:kern w:val="0"/>
          <w:szCs w:val="21"/>
        </w:rPr>
        <w:t>1.1</w:t>
      </w:r>
      <w:r w:rsidRPr="008C0C87">
        <w:rPr>
          <w:rFonts w:ascii="sinSun" w:eastAsia="宋体" w:hAnsi="sinSun" w:cs="宋体"/>
          <w:color w:val="353535"/>
          <w:kern w:val="0"/>
          <w:szCs w:val="21"/>
        </w:rPr>
        <w:t>，补缴的起始时间每提前一年，系数增加</w:t>
      </w:r>
      <w:r w:rsidRPr="008C0C87">
        <w:rPr>
          <w:rFonts w:ascii="sinSun" w:eastAsia="宋体" w:hAnsi="sinSun" w:cs="宋体"/>
          <w:color w:val="353535"/>
          <w:kern w:val="0"/>
          <w:szCs w:val="21"/>
        </w:rPr>
        <w:t>0.2)</w:t>
      </w:r>
      <w:r w:rsidRPr="008C0C87">
        <w:rPr>
          <w:rFonts w:ascii="sinSun" w:eastAsia="宋体" w:hAnsi="sinSun" w:cs="宋体"/>
          <w:color w:val="353535"/>
          <w:kern w:val="0"/>
          <w:szCs w:val="21"/>
        </w:rPr>
        <w:t>。</w:t>
      </w:r>
    </w:p>
    <w:p w:rsidR="00DC166A" w:rsidRDefault="008C0C87" w:rsidP="00DC166A">
      <w:pPr>
        <w:widowControl/>
        <w:shd w:val="clear" w:color="auto" w:fill="FFFFFF"/>
        <w:ind w:firstLineChars="200" w:firstLine="420"/>
        <w:jc w:val="left"/>
        <w:rPr>
          <w:rFonts w:ascii="sinSun" w:eastAsia="宋体" w:hAnsi="sinSun" w:cs="宋体" w:hint="eastAsia"/>
          <w:color w:val="353535"/>
          <w:kern w:val="0"/>
          <w:szCs w:val="21"/>
        </w:rPr>
      </w:pPr>
      <w:r w:rsidRPr="008C0C87">
        <w:rPr>
          <w:rFonts w:ascii="sinSun" w:eastAsia="宋体" w:hAnsi="sinSun" w:cs="宋体"/>
          <w:color w:val="353535"/>
          <w:kern w:val="0"/>
          <w:szCs w:val="21"/>
        </w:rPr>
        <w:t>十一、关于指数化月平均缴费工资</w:t>
      </w:r>
    </w:p>
    <w:p w:rsidR="00DC166A" w:rsidRDefault="008C0C87" w:rsidP="00DC166A">
      <w:pPr>
        <w:widowControl/>
        <w:shd w:val="clear" w:color="auto" w:fill="FFFFFF"/>
        <w:ind w:firstLineChars="200" w:firstLine="420"/>
        <w:jc w:val="left"/>
        <w:rPr>
          <w:rFonts w:ascii="sinSun" w:eastAsia="宋体" w:hAnsi="sinSun" w:cs="宋体" w:hint="eastAsia"/>
          <w:color w:val="353535"/>
          <w:kern w:val="0"/>
          <w:szCs w:val="21"/>
        </w:rPr>
      </w:pPr>
      <w:r w:rsidRPr="008C0C87">
        <w:rPr>
          <w:rFonts w:ascii="sinSun" w:eastAsia="宋体" w:hAnsi="sinSun" w:cs="宋体"/>
          <w:color w:val="353535"/>
          <w:kern w:val="0"/>
          <w:szCs w:val="21"/>
        </w:rPr>
        <w:t>用职工历年的缴费工资分别除以相应年度的全省平均工资，求得历年的指数，然后将历年指数相加除以缴费年限，得出平均指数，再将平均指数</w:t>
      </w:r>
      <w:proofErr w:type="gramStart"/>
      <w:r w:rsidRPr="008C0C87">
        <w:rPr>
          <w:rFonts w:ascii="sinSun" w:eastAsia="宋体" w:hAnsi="sinSun" w:cs="宋体"/>
          <w:color w:val="353535"/>
          <w:kern w:val="0"/>
          <w:szCs w:val="21"/>
        </w:rPr>
        <w:t>乘职工</w:t>
      </w:r>
      <w:proofErr w:type="gramEnd"/>
      <w:r w:rsidRPr="008C0C87">
        <w:rPr>
          <w:rFonts w:ascii="sinSun" w:eastAsia="宋体" w:hAnsi="sinSun" w:cs="宋体"/>
          <w:color w:val="353535"/>
          <w:kern w:val="0"/>
          <w:szCs w:val="21"/>
        </w:rPr>
        <w:t>退休时上年度本省月平均工资，即得出指数化月平均缴费工资。</w:t>
      </w:r>
      <w:r w:rsidRPr="008C0C87">
        <w:rPr>
          <w:rFonts w:ascii="sinSun" w:eastAsia="宋体" w:hAnsi="sinSun" w:cs="宋体"/>
          <w:color w:val="353535"/>
          <w:kern w:val="0"/>
          <w:szCs w:val="21"/>
        </w:rPr>
        <w:t> </w:t>
      </w:r>
      <w:r w:rsidRPr="008C0C87">
        <w:rPr>
          <w:rFonts w:ascii="sinSun" w:eastAsia="宋体" w:hAnsi="sinSun" w:cs="宋体"/>
          <w:color w:val="353535"/>
          <w:kern w:val="0"/>
          <w:szCs w:val="21"/>
        </w:rPr>
        <w:br/>
      </w:r>
      <w:r w:rsidRPr="008C0C87">
        <w:rPr>
          <w:rFonts w:ascii="sinSun" w:eastAsia="宋体" w:hAnsi="sinSun" w:cs="宋体"/>
          <w:color w:val="353535"/>
          <w:kern w:val="0"/>
          <w:szCs w:val="21"/>
        </w:rPr>
        <w:t>公式如下：</w:t>
      </w:r>
    </w:p>
    <w:p w:rsidR="00DC166A" w:rsidRDefault="008C0C87" w:rsidP="00DC166A">
      <w:pPr>
        <w:widowControl/>
        <w:shd w:val="clear" w:color="auto" w:fill="FFFFFF"/>
        <w:ind w:firstLineChars="200" w:firstLine="420"/>
        <w:jc w:val="left"/>
        <w:rPr>
          <w:rFonts w:ascii="sinSun" w:eastAsia="宋体" w:hAnsi="sinSun" w:cs="宋体" w:hint="eastAsia"/>
          <w:color w:val="353535"/>
          <w:kern w:val="0"/>
          <w:szCs w:val="21"/>
        </w:rPr>
      </w:pPr>
      <w:r w:rsidRPr="008C0C87">
        <w:rPr>
          <w:rFonts w:ascii="sinSun" w:eastAsia="宋体" w:hAnsi="sinSun" w:cs="宋体"/>
          <w:color w:val="353535"/>
          <w:kern w:val="0"/>
          <w:szCs w:val="21"/>
        </w:rPr>
        <w:t xml:space="preserve">C </w:t>
      </w:r>
      <w:proofErr w:type="spellStart"/>
      <w:r w:rsidRPr="008C0C87">
        <w:rPr>
          <w:rFonts w:ascii="sinSun" w:eastAsia="宋体" w:hAnsi="sinSun" w:cs="宋体"/>
          <w:color w:val="353535"/>
          <w:kern w:val="0"/>
          <w:szCs w:val="21"/>
        </w:rPr>
        <w:t>i</w:t>
      </w:r>
      <w:proofErr w:type="spellEnd"/>
      <w:r w:rsidRPr="008C0C87">
        <w:rPr>
          <w:rFonts w:ascii="sinSun" w:eastAsia="宋体" w:hAnsi="sinSun" w:cs="宋体"/>
          <w:color w:val="353535"/>
          <w:kern w:val="0"/>
          <w:szCs w:val="21"/>
        </w:rPr>
        <w:t xml:space="preserve"> </w:t>
      </w:r>
      <w:r w:rsidRPr="008C0C87">
        <w:rPr>
          <w:rFonts w:ascii="sinSun" w:eastAsia="宋体" w:hAnsi="sinSun" w:cs="宋体"/>
          <w:color w:val="353535"/>
          <w:kern w:val="0"/>
          <w:szCs w:val="21"/>
        </w:rPr>
        <w:t>，</w:t>
      </w:r>
      <w:r w:rsidRPr="008C0C87">
        <w:rPr>
          <w:rFonts w:ascii="sinSun" w:eastAsia="宋体" w:hAnsi="sinSun" w:cs="宋体"/>
          <w:color w:val="353535"/>
          <w:kern w:val="0"/>
          <w:szCs w:val="21"/>
        </w:rPr>
        <w:t>X 1 X2 ……</w:t>
      </w:r>
      <w:proofErr w:type="spellStart"/>
      <w:r w:rsidRPr="008C0C87">
        <w:rPr>
          <w:rFonts w:ascii="sinSun" w:eastAsia="宋体" w:hAnsi="sinSun" w:cs="宋体"/>
          <w:color w:val="353535"/>
          <w:kern w:val="0"/>
          <w:szCs w:val="21"/>
        </w:rPr>
        <w:t>Xn</w:t>
      </w:r>
      <w:proofErr w:type="spellEnd"/>
      <w:r w:rsidRPr="008C0C87">
        <w:rPr>
          <w:rFonts w:ascii="sinSun" w:eastAsia="宋体" w:hAnsi="sinSun" w:cs="宋体"/>
          <w:color w:val="353535"/>
          <w:kern w:val="0"/>
          <w:szCs w:val="21"/>
        </w:rPr>
        <w:t>．</w:t>
      </w:r>
    </w:p>
    <w:p w:rsidR="00DC166A" w:rsidRDefault="008C0C87" w:rsidP="00DC166A">
      <w:pPr>
        <w:widowControl/>
        <w:shd w:val="clear" w:color="auto" w:fill="FFFFFF"/>
        <w:ind w:firstLineChars="200" w:firstLine="420"/>
        <w:jc w:val="left"/>
        <w:rPr>
          <w:rFonts w:ascii="sinSun" w:eastAsia="宋体" w:hAnsi="sinSun" w:cs="宋体" w:hint="eastAsia"/>
          <w:color w:val="353535"/>
          <w:kern w:val="0"/>
          <w:szCs w:val="21"/>
        </w:rPr>
      </w:pPr>
      <w:r w:rsidRPr="008C0C87">
        <w:rPr>
          <w:rFonts w:ascii="sinSun" w:eastAsia="宋体" w:hAnsi="sinSun" w:cs="宋体"/>
          <w:color w:val="353535"/>
          <w:kern w:val="0"/>
          <w:szCs w:val="21"/>
        </w:rPr>
        <w:t>C 1 C 2……Cn</w:t>
      </w:r>
      <w:r w:rsidRPr="008C0C87">
        <w:rPr>
          <w:rFonts w:ascii="sinSun" w:eastAsia="宋体" w:hAnsi="sinSun" w:cs="宋体"/>
          <w:color w:val="353535"/>
          <w:kern w:val="0"/>
          <w:szCs w:val="21"/>
        </w:rPr>
        <w:t>，</w:t>
      </w:r>
    </w:p>
    <w:p w:rsidR="00DC166A" w:rsidRDefault="008C0C87" w:rsidP="00DC166A">
      <w:pPr>
        <w:widowControl/>
        <w:shd w:val="clear" w:color="auto" w:fill="FFFFFF"/>
        <w:ind w:firstLineChars="200" w:firstLine="420"/>
        <w:jc w:val="left"/>
        <w:rPr>
          <w:rFonts w:ascii="sinSun" w:eastAsia="宋体" w:hAnsi="sinSun" w:cs="宋体" w:hint="eastAsia"/>
          <w:color w:val="353535"/>
          <w:kern w:val="0"/>
          <w:szCs w:val="21"/>
        </w:rPr>
      </w:pPr>
      <w:r w:rsidRPr="008C0C87">
        <w:rPr>
          <w:rFonts w:ascii="sinSun" w:eastAsia="宋体" w:hAnsi="sinSun" w:cs="宋体"/>
          <w:color w:val="353535"/>
          <w:kern w:val="0"/>
          <w:szCs w:val="21"/>
        </w:rPr>
        <w:t>S——</w:t>
      </w:r>
      <w:r w:rsidRPr="008C0C87">
        <w:rPr>
          <w:rFonts w:ascii="sinSun" w:eastAsia="宋体" w:hAnsi="sinSun" w:cs="宋体"/>
          <w:color w:val="353535"/>
          <w:kern w:val="0"/>
          <w:szCs w:val="21"/>
        </w:rPr>
        <w:t>职工的指数化月平均缴费工资；</w:t>
      </w:r>
    </w:p>
    <w:p w:rsidR="00DC166A" w:rsidRDefault="008C0C87" w:rsidP="00DC166A">
      <w:pPr>
        <w:widowControl/>
        <w:shd w:val="clear" w:color="auto" w:fill="FFFFFF"/>
        <w:ind w:firstLineChars="200" w:firstLine="420"/>
        <w:jc w:val="left"/>
        <w:rPr>
          <w:rFonts w:ascii="sinSun" w:eastAsia="宋体" w:hAnsi="sinSun" w:cs="宋体" w:hint="eastAsia"/>
          <w:color w:val="353535"/>
          <w:kern w:val="0"/>
          <w:szCs w:val="21"/>
        </w:rPr>
      </w:pPr>
      <w:r w:rsidRPr="008C0C87">
        <w:rPr>
          <w:rFonts w:ascii="sinSun" w:eastAsia="宋体" w:hAnsi="sinSun" w:cs="宋体"/>
          <w:color w:val="353535"/>
          <w:kern w:val="0"/>
          <w:szCs w:val="21"/>
        </w:rPr>
        <w:t>X1</w:t>
      </w:r>
      <w:r w:rsidRPr="008C0C87">
        <w:rPr>
          <w:rFonts w:ascii="sinSun" w:eastAsia="宋体" w:hAnsi="sinSun" w:cs="宋体"/>
          <w:color w:val="353535"/>
          <w:kern w:val="0"/>
          <w:szCs w:val="21"/>
        </w:rPr>
        <w:t>、</w:t>
      </w:r>
      <w:r w:rsidRPr="008C0C87">
        <w:rPr>
          <w:rFonts w:ascii="sinSun" w:eastAsia="宋体" w:hAnsi="sinSun" w:cs="宋体"/>
          <w:color w:val="353535"/>
          <w:kern w:val="0"/>
          <w:szCs w:val="21"/>
        </w:rPr>
        <w:t>X2……</w:t>
      </w:r>
      <w:proofErr w:type="spellStart"/>
      <w:r w:rsidRPr="008C0C87">
        <w:rPr>
          <w:rFonts w:ascii="sinSun" w:eastAsia="宋体" w:hAnsi="sinSun" w:cs="宋体"/>
          <w:color w:val="353535"/>
          <w:kern w:val="0"/>
          <w:szCs w:val="21"/>
        </w:rPr>
        <w:t>Xn</w:t>
      </w:r>
      <w:proofErr w:type="spellEnd"/>
      <w:r w:rsidRPr="008C0C87">
        <w:rPr>
          <w:rFonts w:ascii="sinSun" w:eastAsia="宋体" w:hAnsi="sinSun" w:cs="宋体"/>
          <w:color w:val="353535"/>
          <w:kern w:val="0"/>
          <w:szCs w:val="21"/>
        </w:rPr>
        <w:t>——</w:t>
      </w:r>
      <w:r w:rsidRPr="008C0C87">
        <w:rPr>
          <w:rFonts w:ascii="sinSun" w:eastAsia="宋体" w:hAnsi="sinSun" w:cs="宋体"/>
          <w:color w:val="353535"/>
          <w:kern w:val="0"/>
          <w:szCs w:val="21"/>
        </w:rPr>
        <w:t>职工退休前一年、二年</w:t>
      </w:r>
      <w:r w:rsidRPr="008C0C87">
        <w:rPr>
          <w:rFonts w:ascii="sinSun" w:eastAsia="宋体" w:hAnsi="sinSun" w:cs="宋体"/>
          <w:color w:val="353535"/>
          <w:kern w:val="0"/>
          <w:szCs w:val="21"/>
        </w:rPr>
        <w:t>……n</w:t>
      </w:r>
      <w:r w:rsidRPr="008C0C87">
        <w:rPr>
          <w:rFonts w:ascii="sinSun" w:eastAsia="宋体" w:hAnsi="sinSun" w:cs="宋体"/>
          <w:color w:val="353535"/>
          <w:kern w:val="0"/>
          <w:szCs w:val="21"/>
        </w:rPr>
        <w:t>年的缴费工资；</w:t>
      </w:r>
    </w:p>
    <w:p w:rsidR="00DC166A" w:rsidRDefault="008C0C87" w:rsidP="00DC166A">
      <w:pPr>
        <w:widowControl/>
        <w:shd w:val="clear" w:color="auto" w:fill="FFFFFF"/>
        <w:ind w:firstLineChars="200" w:firstLine="420"/>
        <w:jc w:val="left"/>
        <w:rPr>
          <w:rFonts w:ascii="sinSun" w:eastAsia="宋体" w:hAnsi="sinSun" w:cs="宋体" w:hint="eastAsia"/>
          <w:color w:val="353535"/>
          <w:kern w:val="0"/>
          <w:szCs w:val="21"/>
        </w:rPr>
      </w:pPr>
      <w:r w:rsidRPr="008C0C87">
        <w:rPr>
          <w:rFonts w:ascii="sinSun" w:eastAsia="宋体" w:hAnsi="sinSun" w:cs="宋体"/>
          <w:color w:val="353535"/>
          <w:kern w:val="0"/>
          <w:szCs w:val="21"/>
        </w:rPr>
        <w:t>C1</w:t>
      </w:r>
      <w:r w:rsidRPr="008C0C87">
        <w:rPr>
          <w:rFonts w:ascii="sinSun" w:eastAsia="宋体" w:hAnsi="sinSun" w:cs="宋体"/>
          <w:color w:val="353535"/>
          <w:kern w:val="0"/>
          <w:szCs w:val="21"/>
        </w:rPr>
        <w:t>、</w:t>
      </w:r>
      <w:r w:rsidRPr="008C0C87">
        <w:rPr>
          <w:rFonts w:ascii="sinSun" w:eastAsia="宋体" w:hAnsi="sinSun" w:cs="宋体"/>
          <w:color w:val="353535"/>
          <w:kern w:val="0"/>
          <w:szCs w:val="21"/>
        </w:rPr>
        <w:t>C2……Cn——</w:t>
      </w:r>
      <w:r w:rsidRPr="008C0C87">
        <w:rPr>
          <w:rFonts w:ascii="sinSun" w:eastAsia="宋体" w:hAnsi="sinSun" w:cs="宋体"/>
          <w:color w:val="353535"/>
          <w:kern w:val="0"/>
          <w:szCs w:val="21"/>
        </w:rPr>
        <w:t>职工退休前一年、二年</w:t>
      </w:r>
      <w:r w:rsidRPr="008C0C87">
        <w:rPr>
          <w:rFonts w:ascii="sinSun" w:eastAsia="宋体" w:hAnsi="sinSun" w:cs="宋体"/>
          <w:color w:val="353535"/>
          <w:kern w:val="0"/>
          <w:szCs w:val="21"/>
        </w:rPr>
        <w:t>……n</w:t>
      </w:r>
      <w:r w:rsidRPr="008C0C87">
        <w:rPr>
          <w:rFonts w:ascii="sinSun" w:eastAsia="宋体" w:hAnsi="sinSun" w:cs="宋体"/>
          <w:color w:val="353535"/>
          <w:kern w:val="0"/>
          <w:szCs w:val="21"/>
        </w:rPr>
        <w:t>年本省的平均工资；</w:t>
      </w:r>
    </w:p>
    <w:p w:rsidR="00DC166A" w:rsidRDefault="008C0C87" w:rsidP="00DC166A">
      <w:pPr>
        <w:widowControl/>
        <w:shd w:val="clear" w:color="auto" w:fill="FFFFFF"/>
        <w:ind w:firstLineChars="200" w:firstLine="420"/>
        <w:jc w:val="left"/>
        <w:rPr>
          <w:rFonts w:ascii="sinSun" w:eastAsia="宋体" w:hAnsi="sinSun" w:cs="宋体" w:hint="eastAsia"/>
          <w:color w:val="353535"/>
          <w:kern w:val="0"/>
          <w:szCs w:val="21"/>
        </w:rPr>
      </w:pPr>
      <w:r w:rsidRPr="008C0C87">
        <w:rPr>
          <w:rFonts w:ascii="sinSun" w:eastAsia="宋体" w:hAnsi="sinSun" w:cs="宋体"/>
          <w:color w:val="353535"/>
          <w:kern w:val="0"/>
          <w:szCs w:val="21"/>
        </w:rPr>
        <w:lastRenderedPageBreak/>
        <w:t>N——</w:t>
      </w:r>
      <w:r w:rsidRPr="008C0C87">
        <w:rPr>
          <w:rFonts w:ascii="sinSun" w:eastAsia="宋体" w:hAnsi="sinSun" w:cs="宋体"/>
          <w:color w:val="353535"/>
          <w:kern w:val="0"/>
          <w:szCs w:val="21"/>
        </w:rPr>
        <w:t>企业和职工缴纳基本养老保险费的年限。</w:t>
      </w:r>
    </w:p>
    <w:p w:rsidR="008C0C87" w:rsidRPr="008C0C87" w:rsidRDefault="008C0C87" w:rsidP="00DC166A">
      <w:pPr>
        <w:widowControl/>
        <w:shd w:val="clear" w:color="auto" w:fill="FFFFFF"/>
        <w:ind w:firstLineChars="200" w:firstLine="420"/>
        <w:jc w:val="left"/>
        <w:rPr>
          <w:rFonts w:ascii="sinSun" w:eastAsia="宋体" w:hAnsi="sinSun" w:cs="宋体"/>
          <w:color w:val="353535"/>
          <w:kern w:val="0"/>
          <w:szCs w:val="21"/>
        </w:rPr>
      </w:pPr>
      <w:bookmarkStart w:id="0" w:name="_GoBack"/>
      <w:bookmarkEnd w:id="0"/>
      <w:r w:rsidRPr="008C0C87">
        <w:rPr>
          <w:rFonts w:ascii="sinSun" w:eastAsia="宋体" w:hAnsi="sinSun" w:cs="宋体"/>
          <w:color w:val="353535"/>
          <w:kern w:val="0"/>
          <w:szCs w:val="21"/>
        </w:rPr>
        <w:t>企业和职工缴费满四年的，以实际缴费工资计算职工指数化月平均缴费工资；一九九七年底以前退休的职工，以退休前四年的工资总额或缴费工资计算职工指数化月平均缴费工资。</w:t>
      </w:r>
    </w:p>
    <w:p w:rsidR="00B71BA9" w:rsidRPr="008C0C87" w:rsidRDefault="00CB78F9"/>
    <w:sectPr w:rsidR="00B71BA9" w:rsidRPr="008C0C8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8F9" w:rsidRDefault="00CB78F9" w:rsidP="008C0C87">
      <w:r>
        <w:separator/>
      </w:r>
    </w:p>
  </w:endnote>
  <w:endnote w:type="continuationSeparator" w:id="0">
    <w:p w:rsidR="00CB78F9" w:rsidRDefault="00CB78F9" w:rsidP="008C0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nSu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546543"/>
      <w:docPartObj>
        <w:docPartGallery w:val="Page Numbers (Bottom of Page)"/>
        <w:docPartUnique/>
      </w:docPartObj>
    </w:sdtPr>
    <w:sdtContent>
      <w:p w:rsidR="008C0C87" w:rsidRDefault="008C0C87">
        <w:pPr>
          <w:pStyle w:val="a5"/>
          <w:jc w:val="right"/>
        </w:pPr>
        <w:r>
          <w:fldChar w:fldCharType="begin"/>
        </w:r>
        <w:r>
          <w:instrText>PAGE   \* MERGEFORMAT</w:instrText>
        </w:r>
        <w:r>
          <w:fldChar w:fldCharType="separate"/>
        </w:r>
        <w:r w:rsidR="00DC166A" w:rsidRPr="00DC166A">
          <w:rPr>
            <w:noProof/>
            <w:lang w:val="zh-CN"/>
          </w:rPr>
          <w:t>8</w:t>
        </w:r>
        <w:r>
          <w:fldChar w:fldCharType="end"/>
        </w:r>
      </w:p>
    </w:sdtContent>
  </w:sdt>
  <w:p w:rsidR="008C0C87" w:rsidRDefault="008C0C8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8F9" w:rsidRDefault="00CB78F9" w:rsidP="008C0C87">
      <w:r>
        <w:separator/>
      </w:r>
    </w:p>
  </w:footnote>
  <w:footnote w:type="continuationSeparator" w:id="0">
    <w:p w:rsidR="00CB78F9" w:rsidRDefault="00CB78F9" w:rsidP="008C0C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B0DA0"/>
    <w:multiLevelType w:val="hybridMultilevel"/>
    <w:tmpl w:val="8DA43524"/>
    <w:lvl w:ilvl="0" w:tplc="9BA8EC08">
      <w:start w:val="1"/>
      <w:numFmt w:val="japaneseCounting"/>
      <w:lvlText w:val="（%1）"/>
      <w:lvlJc w:val="left"/>
      <w:pPr>
        <w:ind w:left="1004"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B7E7F30"/>
    <w:multiLevelType w:val="hybridMultilevel"/>
    <w:tmpl w:val="7B4A654C"/>
    <w:lvl w:ilvl="0" w:tplc="64A8DB4C">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C87"/>
    <w:rsid w:val="000B4F61"/>
    <w:rsid w:val="001F2D65"/>
    <w:rsid w:val="005C6EBF"/>
    <w:rsid w:val="005D4EDD"/>
    <w:rsid w:val="008C0C87"/>
    <w:rsid w:val="00C37767"/>
    <w:rsid w:val="00CB78F9"/>
    <w:rsid w:val="00D46A33"/>
    <w:rsid w:val="00DC166A"/>
    <w:rsid w:val="00F163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0C87"/>
    <w:pPr>
      <w:ind w:firstLineChars="200" w:firstLine="420"/>
    </w:pPr>
  </w:style>
  <w:style w:type="paragraph" w:styleId="a4">
    <w:name w:val="header"/>
    <w:basedOn w:val="a"/>
    <w:link w:val="Char"/>
    <w:uiPriority w:val="99"/>
    <w:unhideWhenUsed/>
    <w:rsid w:val="008C0C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C0C87"/>
    <w:rPr>
      <w:sz w:val="18"/>
      <w:szCs w:val="18"/>
    </w:rPr>
  </w:style>
  <w:style w:type="paragraph" w:styleId="a5">
    <w:name w:val="footer"/>
    <w:basedOn w:val="a"/>
    <w:link w:val="Char0"/>
    <w:uiPriority w:val="99"/>
    <w:unhideWhenUsed/>
    <w:rsid w:val="008C0C87"/>
    <w:pPr>
      <w:tabs>
        <w:tab w:val="center" w:pos="4153"/>
        <w:tab w:val="right" w:pos="8306"/>
      </w:tabs>
      <w:snapToGrid w:val="0"/>
      <w:jc w:val="left"/>
    </w:pPr>
    <w:rPr>
      <w:sz w:val="18"/>
      <w:szCs w:val="18"/>
    </w:rPr>
  </w:style>
  <w:style w:type="character" w:customStyle="1" w:styleId="Char0">
    <w:name w:val="页脚 Char"/>
    <w:basedOn w:val="a0"/>
    <w:link w:val="a5"/>
    <w:uiPriority w:val="99"/>
    <w:rsid w:val="008C0C8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0C87"/>
    <w:pPr>
      <w:ind w:firstLineChars="200" w:firstLine="420"/>
    </w:pPr>
  </w:style>
  <w:style w:type="paragraph" w:styleId="a4">
    <w:name w:val="header"/>
    <w:basedOn w:val="a"/>
    <w:link w:val="Char"/>
    <w:uiPriority w:val="99"/>
    <w:unhideWhenUsed/>
    <w:rsid w:val="008C0C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C0C87"/>
    <w:rPr>
      <w:sz w:val="18"/>
      <w:szCs w:val="18"/>
    </w:rPr>
  </w:style>
  <w:style w:type="paragraph" w:styleId="a5">
    <w:name w:val="footer"/>
    <w:basedOn w:val="a"/>
    <w:link w:val="Char0"/>
    <w:uiPriority w:val="99"/>
    <w:unhideWhenUsed/>
    <w:rsid w:val="008C0C87"/>
    <w:pPr>
      <w:tabs>
        <w:tab w:val="center" w:pos="4153"/>
        <w:tab w:val="right" w:pos="8306"/>
      </w:tabs>
      <w:snapToGrid w:val="0"/>
      <w:jc w:val="left"/>
    </w:pPr>
    <w:rPr>
      <w:sz w:val="18"/>
      <w:szCs w:val="18"/>
    </w:rPr>
  </w:style>
  <w:style w:type="character" w:customStyle="1" w:styleId="Char0">
    <w:name w:val="页脚 Char"/>
    <w:basedOn w:val="a0"/>
    <w:link w:val="a5"/>
    <w:uiPriority w:val="99"/>
    <w:rsid w:val="008C0C8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076261">
      <w:bodyDiv w:val="1"/>
      <w:marLeft w:val="0"/>
      <w:marRight w:val="0"/>
      <w:marTop w:val="0"/>
      <w:marBottom w:val="0"/>
      <w:divBdr>
        <w:top w:val="none" w:sz="0" w:space="0" w:color="auto"/>
        <w:left w:val="none" w:sz="0" w:space="0" w:color="auto"/>
        <w:bottom w:val="none" w:sz="0" w:space="0" w:color="auto"/>
        <w:right w:val="none" w:sz="0" w:space="0" w:color="auto"/>
      </w:divBdr>
    </w:div>
    <w:div w:id="211690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1523</Words>
  <Characters>8687</Characters>
  <Application>Microsoft Office Word</Application>
  <DocSecurity>0</DocSecurity>
  <Lines>72</Lines>
  <Paragraphs>20</Paragraphs>
  <ScaleCrop>false</ScaleCrop>
  <Company/>
  <LinksUpToDate>false</LinksUpToDate>
  <CharactersWithSpaces>10190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liyuanfu</dc:creator>
  <cp:lastModifiedBy>liyuanfu</cp:lastModifiedBy>
  <cp:revision>18</cp:revision>
  <dcterms:created xsi:type="dcterms:W3CDTF">2019-12-07T14:27:00Z</dcterms:created>
  <dcterms:modified xsi:type="dcterms:W3CDTF">2019-12-07T14:50:00Z</dcterms:modified>
</cp:coreProperties>
</file>